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68BC" w14:textId="4356081E" w:rsidR="00613193" w:rsidRPr="00F141CC" w:rsidRDefault="00613193" w:rsidP="00F141CC">
      <w:pPr>
        <w:pStyle w:val="Tytu"/>
        <w:jc w:val="right"/>
        <w:rPr>
          <w:rFonts w:ascii="Times New Roman" w:hAnsi="Times New Roman"/>
          <w:sz w:val="20"/>
          <w:u w:val="single"/>
        </w:rPr>
      </w:pPr>
      <w:r w:rsidRPr="00F141CC">
        <w:rPr>
          <w:rFonts w:ascii="Times New Roman" w:hAnsi="Times New Roman"/>
          <w:sz w:val="20"/>
          <w:u w:val="single"/>
        </w:rPr>
        <w:t xml:space="preserve">znak sprawy: </w:t>
      </w:r>
      <w:r w:rsidR="00555D11" w:rsidRPr="00F141CC">
        <w:rPr>
          <w:rFonts w:ascii="Times New Roman" w:hAnsi="Times New Roman"/>
          <w:sz w:val="20"/>
          <w:u w:val="single"/>
        </w:rPr>
        <w:t>DZP.271</w:t>
      </w:r>
      <w:r w:rsidR="00D17D34">
        <w:rPr>
          <w:rFonts w:ascii="Times New Roman" w:hAnsi="Times New Roman"/>
          <w:sz w:val="20"/>
          <w:u w:val="single"/>
        </w:rPr>
        <w:t>.</w:t>
      </w:r>
      <w:r w:rsidR="009A5CB7">
        <w:rPr>
          <w:rFonts w:ascii="Times New Roman" w:hAnsi="Times New Roman"/>
          <w:sz w:val="20"/>
          <w:u w:val="single"/>
        </w:rPr>
        <w:t>23</w:t>
      </w:r>
      <w:r w:rsidR="00555D11" w:rsidRPr="00F141CC">
        <w:rPr>
          <w:rFonts w:ascii="Times New Roman" w:hAnsi="Times New Roman"/>
          <w:sz w:val="20"/>
          <w:u w:val="single"/>
        </w:rPr>
        <w:t>.202</w:t>
      </w:r>
      <w:r w:rsidR="00D17D34">
        <w:rPr>
          <w:rFonts w:ascii="Times New Roman" w:hAnsi="Times New Roman"/>
          <w:sz w:val="20"/>
          <w:u w:val="single"/>
        </w:rPr>
        <w:t>6</w:t>
      </w:r>
    </w:p>
    <w:p w14:paraId="4C9868BD" w14:textId="77777777" w:rsidR="000E253A" w:rsidRPr="00861DAF" w:rsidRDefault="00EF21E7" w:rsidP="00613193">
      <w:pPr>
        <w:pStyle w:val="Tytu"/>
        <w:jc w:val="right"/>
        <w:rPr>
          <w:rFonts w:ascii="Times New Roman" w:hAnsi="Times New Roman"/>
          <w:b w:val="0"/>
          <w:sz w:val="20"/>
        </w:rPr>
      </w:pPr>
      <w:r w:rsidRPr="00F141CC">
        <w:rPr>
          <w:rFonts w:ascii="Times New Roman" w:hAnsi="Times New Roman"/>
          <w:b w:val="0"/>
          <w:sz w:val="20"/>
        </w:rPr>
        <w:t xml:space="preserve">Załącznik nr </w:t>
      </w:r>
      <w:r w:rsidR="00675F80" w:rsidRPr="00F141CC">
        <w:rPr>
          <w:rFonts w:ascii="Times New Roman" w:hAnsi="Times New Roman"/>
          <w:b w:val="0"/>
          <w:sz w:val="20"/>
        </w:rPr>
        <w:t xml:space="preserve"> </w:t>
      </w:r>
      <w:r w:rsidR="00E9663B" w:rsidRPr="00F141CC">
        <w:rPr>
          <w:rFonts w:ascii="Times New Roman" w:hAnsi="Times New Roman"/>
          <w:b w:val="0"/>
          <w:sz w:val="20"/>
        </w:rPr>
        <w:t>6</w:t>
      </w:r>
      <w:r w:rsidR="00555D11" w:rsidRPr="00F141CC">
        <w:rPr>
          <w:rFonts w:ascii="Times New Roman" w:hAnsi="Times New Roman"/>
          <w:b w:val="0"/>
          <w:sz w:val="20"/>
        </w:rPr>
        <w:t xml:space="preserve"> do </w:t>
      </w:r>
      <w:r w:rsidR="00DC5914" w:rsidRPr="00F141CC">
        <w:rPr>
          <w:rFonts w:ascii="Times New Roman" w:hAnsi="Times New Roman"/>
          <w:b w:val="0"/>
          <w:sz w:val="20"/>
        </w:rPr>
        <w:t>SWZ</w:t>
      </w:r>
    </w:p>
    <w:p w14:paraId="4C9868BE" w14:textId="77777777" w:rsidR="00FF3A05" w:rsidRDefault="00FF3A05">
      <w:pPr>
        <w:pStyle w:val="Tytu"/>
        <w:jc w:val="left"/>
        <w:rPr>
          <w:rFonts w:ascii="Times New Roman" w:hAnsi="Times New Roman"/>
          <w:sz w:val="20"/>
        </w:rPr>
      </w:pPr>
    </w:p>
    <w:p w14:paraId="4C9868BF" w14:textId="77777777" w:rsidR="006A7AF5" w:rsidRDefault="006A7AF5">
      <w:pPr>
        <w:pStyle w:val="Tytu"/>
        <w:jc w:val="left"/>
        <w:rPr>
          <w:rFonts w:ascii="Times New Roman" w:hAnsi="Times New Roman"/>
          <w:sz w:val="20"/>
        </w:rPr>
      </w:pPr>
    </w:p>
    <w:p w14:paraId="4C9868C0" w14:textId="77777777" w:rsidR="006A7AF5" w:rsidRPr="00861DAF" w:rsidRDefault="006A7AF5">
      <w:pPr>
        <w:pStyle w:val="Tytu"/>
        <w:jc w:val="left"/>
        <w:rPr>
          <w:rFonts w:ascii="Times New Roman" w:hAnsi="Times New Roman"/>
          <w:sz w:val="20"/>
        </w:rPr>
      </w:pPr>
    </w:p>
    <w:p w14:paraId="4C9868C1" w14:textId="77777777" w:rsidR="005379F4" w:rsidRPr="00861DAF" w:rsidRDefault="005379F4" w:rsidP="006A7AF5">
      <w:pPr>
        <w:pStyle w:val="Tytu"/>
        <w:jc w:val="left"/>
        <w:rPr>
          <w:rFonts w:ascii="Times New Roman" w:hAnsi="Times New Roman"/>
          <w:sz w:val="20"/>
        </w:rPr>
      </w:pPr>
    </w:p>
    <w:p w14:paraId="4C9868C2" w14:textId="77777777" w:rsidR="000E253A" w:rsidRPr="00861DAF" w:rsidRDefault="00FF3A05" w:rsidP="00FF3A05">
      <w:pPr>
        <w:pStyle w:val="Tytu"/>
        <w:rPr>
          <w:rFonts w:ascii="Times New Roman" w:hAnsi="Times New Roman"/>
          <w:sz w:val="20"/>
        </w:rPr>
      </w:pPr>
      <w:r w:rsidRPr="00CC1BB9">
        <w:rPr>
          <w:rFonts w:ascii="Times New Roman" w:hAnsi="Times New Roman"/>
          <w:sz w:val="20"/>
        </w:rPr>
        <w:t>Specyfikacja techniczna analizator</w:t>
      </w:r>
      <w:r w:rsidR="00AA0590" w:rsidRPr="00CC1BB9">
        <w:rPr>
          <w:rFonts w:ascii="Times New Roman" w:hAnsi="Times New Roman"/>
          <w:sz w:val="20"/>
        </w:rPr>
        <w:t>ów</w:t>
      </w:r>
    </w:p>
    <w:p w14:paraId="4C9868C3" w14:textId="77777777" w:rsidR="000E253A" w:rsidRPr="00861DAF" w:rsidRDefault="000E253A">
      <w:pPr>
        <w:pStyle w:val="Tytu"/>
        <w:jc w:val="left"/>
        <w:rPr>
          <w:rFonts w:ascii="Times New Roman" w:hAnsi="Times New Roman"/>
          <w:sz w:val="20"/>
        </w:rPr>
      </w:pPr>
    </w:p>
    <w:p w14:paraId="4C9868C4" w14:textId="77777777" w:rsidR="00FF3A05" w:rsidRPr="00861DAF" w:rsidRDefault="00FF3A05">
      <w:pPr>
        <w:pStyle w:val="Tytu"/>
        <w:jc w:val="left"/>
        <w:rPr>
          <w:rFonts w:ascii="Times New Roman" w:hAnsi="Times New Roman"/>
          <w:sz w:val="20"/>
        </w:rPr>
      </w:pPr>
    </w:p>
    <w:p w14:paraId="4C9868C5" w14:textId="77777777" w:rsidR="004F53F7" w:rsidRDefault="00770AA4" w:rsidP="00CC1BB9">
      <w:pPr>
        <w:numPr>
          <w:ilvl w:val="0"/>
          <w:numId w:val="4"/>
        </w:numPr>
        <w:tabs>
          <w:tab w:val="num" w:pos="0"/>
        </w:tabs>
        <w:autoSpaceDE w:val="0"/>
        <w:autoSpaceDN w:val="0"/>
        <w:ind w:left="284" w:hanging="284"/>
        <w:jc w:val="both"/>
      </w:pPr>
      <w:r w:rsidRPr="00CC1BB9">
        <w:t xml:space="preserve">Przedmiotem zamówienia jest dostawa </w:t>
      </w:r>
      <w:r w:rsidR="006D2C9D" w:rsidRPr="00CC1BB9">
        <w:t>odczynników</w:t>
      </w:r>
      <w:r w:rsidR="00380D5B">
        <w:t>,</w:t>
      </w:r>
      <w:r w:rsidR="003742E2">
        <w:t xml:space="preserve"> kalibratorów, </w:t>
      </w:r>
      <w:r w:rsidR="00380D5B">
        <w:t xml:space="preserve">materiałów </w:t>
      </w:r>
      <w:r w:rsidR="00F76762" w:rsidRPr="00CC1BB9">
        <w:t>kontrolnych</w:t>
      </w:r>
      <w:r w:rsidR="006D2C9D" w:rsidRPr="00CC1BB9">
        <w:t xml:space="preserve"> </w:t>
      </w:r>
      <w:r w:rsidR="00F76762" w:rsidRPr="00CC1BB9">
        <w:t>oraz materiałów zużywalnych d</w:t>
      </w:r>
      <w:r w:rsidR="006D2C9D" w:rsidRPr="00CC1BB9">
        <w:t>o</w:t>
      </w:r>
      <w:r w:rsidR="005379F4" w:rsidRPr="00CC1BB9">
        <w:t xml:space="preserve"> wykonywania</w:t>
      </w:r>
      <w:r w:rsidR="006D2C9D" w:rsidRPr="00CC1BB9">
        <w:t xml:space="preserve"> badań </w:t>
      </w:r>
      <w:r w:rsidR="00BD182B" w:rsidRPr="00CC1BB9">
        <w:t>morfologii krwi</w:t>
      </w:r>
      <w:r w:rsidR="006D2C9D" w:rsidRPr="00CC1BB9">
        <w:t xml:space="preserve"> </w:t>
      </w:r>
      <w:r w:rsidR="005379F4" w:rsidRPr="00CC1BB9">
        <w:t>dla potrzeb</w:t>
      </w:r>
      <w:r w:rsidR="00322A83" w:rsidRPr="00CC1BB9">
        <w:t xml:space="preserve"> </w:t>
      </w:r>
      <w:r w:rsidR="005379F4" w:rsidRPr="00CC1BB9">
        <w:t>Laboratorium</w:t>
      </w:r>
      <w:r w:rsidR="00322A83" w:rsidRPr="00CC1BB9">
        <w:t xml:space="preserve"> Analityczn</w:t>
      </w:r>
      <w:r w:rsidR="005379F4" w:rsidRPr="00CC1BB9">
        <w:t>ego</w:t>
      </w:r>
      <w:r w:rsidRPr="00CC1BB9">
        <w:t xml:space="preserve"> Beskidzkiego Centrum Onkologii</w:t>
      </w:r>
      <w:r w:rsidR="00322A83" w:rsidRPr="00CC1BB9">
        <w:t>-Szpitala Miejskiego im. Jana Pawła II</w:t>
      </w:r>
      <w:r w:rsidRPr="00CC1BB9">
        <w:t xml:space="preserve"> w Bielsku-Białej</w:t>
      </w:r>
      <w:r w:rsidR="005379F4" w:rsidRPr="00CC1BB9">
        <w:t xml:space="preserve"> mieszczącego się</w:t>
      </w:r>
      <w:r w:rsidR="00322A83" w:rsidRPr="00CC1BB9">
        <w:t xml:space="preserve"> przy ulicy Wyzwolenia 18 oraz przy ulicy Wyspiańskiego 21</w:t>
      </w:r>
      <w:r w:rsidRPr="00CC1BB9">
        <w:t>, w asortymencie i ilościach gwarantujących możliwość wykonania około</w:t>
      </w:r>
    </w:p>
    <w:p w14:paraId="4C9868C6" w14:textId="77777777" w:rsidR="00272263" w:rsidRDefault="00D17D34" w:rsidP="004F53F7">
      <w:pPr>
        <w:tabs>
          <w:tab w:val="num" w:pos="502"/>
        </w:tabs>
        <w:autoSpaceDE w:val="0"/>
        <w:autoSpaceDN w:val="0"/>
        <w:ind w:left="284"/>
        <w:jc w:val="both"/>
      </w:pPr>
      <w:r>
        <w:rPr>
          <w:b/>
        </w:rPr>
        <w:t>2</w:t>
      </w:r>
      <w:r w:rsidR="00E1582F">
        <w:rPr>
          <w:b/>
        </w:rPr>
        <w:t xml:space="preserve">95 074 </w:t>
      </w:r>
      <w:r w:rsidR="00770AA4" w:rsidRPr="00CC1BB9">
        <w:t xml:space="preserve">oznaczeń </w:t>
      </w:r>
      <w:r w:rsidR="00170DFA" w:rsidRPr="00CC1BB9">
        <w:t xml:space="preserve">w </w:t>
      </w:r>
      <w:r w:rsidR="00170DFA" w:rsidRPr="00E9663B">
        <w:t xml:space="preserve">okresie </w:t>
      </w:r>
      <w:r w:rsidR="004F53F7">
        <w:t>36</w:t>
      </w:r>
      <w:r w:rsidR="006D2C9D" w:rsidRPr="00E9663B">
        <w:t xml:space="preserve"> miesięcy</w:t>
      </w:r>
      <w:r w:rsidR="00770AA4" w:rsidRPr="00E9663B">
        <w:t>, a tak</w:t>
      </w:r>
      <w:r w:rsidR="00F9773A" w:rsidRPr="00E9663B">
        <w:t>że dzierżawa</w:t>
      </w:r>
      <w:r w:rsidR="00F9773A" w:rsidRPr="00CC1BB9">
        <w:t xml:space="preserve"> </w:t>
      </w:r>
      <w:r w:rsidR="00322A83" w:rsidRPr="00CC1BB9">
        <w:t>automatycznych</w:t>
      </w:r>
      <w:r w:rsidR="00770AA4" w:rsidRPr="00CC1BB9">
        <w:t xml:space="preserve"> </w:t>
      </w:r>
      <w:r w:rsidR="00322A83" w:rsidRPr="00CC1BB9">
        <w:t>analizatorów</w:t>
      </w:r>
      <w:r w:rsidR="006D2C9D" w:rsidRPr="00CC1BB9">
        <w:t xml:space="preserve"> </w:t>
      </w:r>
      <w:r w:rsidR="00322A83" w:rsidRPr="00CC1BB9">
        <w:t>hemato</w:t>
      </w:r>
      <w:r w:rsidR="004B5AF7">
        <w:t>logicznych:</w:t>
      </w:r>
    </w:p>
    <w:p w14:paraId="4C9868C7" w14:textId="77777777" w:rsidR="00380D5B" w:rsidRPr="00CC1BB9" w:rsidRDefault="00380D5B" w:rsidP="00380D5B">
      <w:pPr>
        <w:tabs>
          <w:tab w:val="num" w:pos="502"/>
        </w:tabs>
        <w:autoSpaceDE w:val="0"/>
        <w:autoSpaceDN w:val="0"/>
        <w:ind w:left="284"/>
        <w:jc w:val="both"/>
      </w:pPr>
    </w:p>
    <w:p w14:paraId="4C9868C8" w14:textId="77777777" w:rsidR="004F53F7" w:rsidRDefault="00FD2FAD" w:rsidP="004F53F7">
      <w:pPr>
        <w:tabs>
          <w:tab w:val="num" w:pos="720"/>
        </w:tabs>
        <w:autoSpaceDE w:val="0"/>
        <w:autoSpaceDN w:val="0"/>
        <w:ind w:left="284"/>
        <w:jc w:val="both"/>
      </w:pPr>
      <w:r w:rsidRPr="00CC1BB9">
        <w:t xml:space="preserve">- </w:t>
      </w:r>
      <w:r w:rsidR="00272263" w:rsidRPr="00CC1BB9">
        <w:t>Labor</w:t>
      </w:r>
      <w:r w:rsidR="00CC1BB9" w:rsidRPr="00CC1BB9">
        <w:t>a</w:t>
      </w:r>
      <w:r w:rsidR="00272263" w:rsidRPr="00CC1BB9">
        <w:t xml:space="preserve">torium </w:t>
      </w:r>
      <w:r w:rsidR="001768C8" w:rsidRPr="00CC1BB9">
        <w:t>przy ulicy Wyzwolenia 18:</w:t>
      </w:r>
      <w:r w:rsidR="004F53F7">
        <w:t xml:space="preserve"> </w:t>
      </w:r>
    </w:p>
    <w:p w14:paraId="4C9868C9" w14:textId="77777777" w:rsidR="004F53F7" w:rsidRPr="00CC1BB9" w:rsidRDefault="004F53F7" w:rsidP="00C36432">
      <w:pPr>
        <w:tabs>
          <w:tab w:val="num" w:pos="720"/>
        </w:tabs>
        <w:autoSpaceDE w:val="0"/>
        <w:autoSpaceDN w:val="0"/>
        <w:ind w:left="284"/>
        <w:jc w:val="both"/>
      </w:pPr>
      <w:r>
        <w:tab/>
        <w:t>analizator  nr1</w:t>
      </w:r>
      <w:r w:rsidR="001B0972">
        <w:t>:</w:t>
      </w:r>
      <w:r>
        <w:t xml:space="preserve"> </w:t>
      </w:r>
      <w:r w:rsidRPr="00CC1BB9">
        <w:t>CBC+5DIFF</w:t>
      </w:r>
      <w:r w:rsidR="001B0972">
        <w:t>+</w:t>
      </w:r>
      <w:r w:rsidRPr="00CC1BB9">
        <w:t xml:space="preserve"> </w:t>
      </w:r>
      <w:r w:rsidR="001B0972">
        <w:t xml:space="preserve">retikulocyty+ PLT metodą optyczną i fluorescencyjną </w:t>
      </w:r>
      <w:r w:rsidR="001B0972" w:rsidRPr="00CC1BB9">
        <w:t>wraz z wyposażeniem do</w:t>
      </w:r>
      <w:r w:rsidR="001B0972">
        <w:br/>
        <w:t xml:space="preserve">                                  </w:t>
      </w:r>
      <w:r w:rsidR="001B0972" w:rsidRPr="00CC1BB9">
        <w:t xml:space="preserve"> wykonania </w:t>
      </w:r>
      <w:r w:rsidR="00E1582F">
        <w:rPr>
          <w:b/>
        </w:rPr>
        <w:t>70 826</w:t>
      </w:r>
      <w:r w:rsidR="001B0972">
        <w:t xml:space="preserve"> morfologii w tym około </w:t>
      </w:r>
      <w:r w:rsidR="00E1582F">
        <w:rPr>
          <w:b/>
        </w:rPr>
        <w:t>65</w:t>
      </w:r>
      <w:r w:rsidR="001B0972">
        <w:rPr>
          <w:b/>
        </w:rPr>
        <w:t>60</w:t>
      </w:r>
      <w:r w:rsidR="001B0972">
        <w:t xml:space="preserve"> morfologii z retykulocytami/trombocytami </w:t>
      </w:r>
      <w:r w:rsidR="001B0972">
        <w:br/>
        <w:t xml:space="preserve">                                   </w:t>
      </w:r>
      <w:r w:rsidR="001B0972" w:rsidRPr="00D37EAD">
        <w:t>met</w:t>
      </w:r>
      <w:r w:rsidR="001B0972">
        <w:t xml:space="preserve">odą </w:t>
      </w:r>
      <w:r w:rsidR="001B0972" w:rsidRPr="00D37EAD">
        <w:t>optyczn</w:t>
      </w:r>
      <w:r w:rsidR="001B0972">
        <w:t>ą</w:t>
      </w:r>
      <w:r w:rsidR="009D0502">
        <w:t>/</w:t>
      </w:r>
      <w:r w:rsidR="009C43EC">
        <w:t>fluoroscencyjną</w:t>
      </w:r>
      <w:r w:rsidR="009D0502">
        <w:t>;</w:t>
      </w:r>
    </w:p>
    <w:p w14:paraId="4C9868CA" w14:textId="77777777" w:rsidR="00E71B54" w:rsidRDefault="004F53F7" w:rsidP="004F53F7">
      <w:pPr>
        <w:tabs>
          <w:tab w:val="num" w:pos="720"/>
        </w:tabs>
        <w:autoSpaceDE w:val="0"/>
        <w:autoSpaceDN w:val="0"/>
        <w:ind w:left="708"/>
        <w:jc w:val="both"/>
      </w:pPr>
      <w:r>
        <w:tab/>
        <w:t>analizator  nr2</w:t>
      </w:r>
      <w:r w:rsidR="001B0972">
        <w:t>:</w:t>
      </w:r>
      <w:r w:rsidR="00D54FD2">
        <w:t xml:space="preserve"> CBC+5</w:t>
      </w:r>
      <w:r w:rsidR="00CC1BB9" w:rsidRPr="00994DCD">
        <w:t>DIFF</w:t>
      </w:r>
      <w:r w:rsidR="00BB7E13">
        <w:t xml:space="preserve"> </w:t>
      </w:r>
      <w:r w:rsidR="00CC1BB9" w:rsidRPr="00CC1BB9">
        <w:t xml:space="preserve">wraz z wyposażeniem </w:t>
      </w:r>
      <w:r w:rsidR="001768C8" w:rsidRPr="00CC1BB9">
        <w:t xml:space="preserve">do wykonania </w:t>
      </w:r>
      <w:r w:rsidR="00BC1814">
        <w:rPr>
          <w:b/>
        </w:rPr>
        <w:t>2</w:t>
      </w:r>
      <w:r w:rsidR="00E1582F">
        <w:rPr>
          <w:b/>
        </w:rPr>
        <w:t>6 722</w:t>
      </w:r>
      <w:r w:rsidR="00272263" w:rsidRPr="00CC1BB9">
        <w:t> </w:t>
      </w:r>
      <w:r>
        <w:t xml:space="preserve">morfologii </w:t>
      </w:r>
      <w:r w:rsidR="00C36432">
        <w:t xml:space="preserve">+ </w:t>
      </w:r>
      <w:r w:rsidR="00E1582F" w:rsidRPr="00E1582F">
        <w:rPr>
          <w:b/>
        </w:rPr>
        <w:t>100</w:t>
      </w:r>
      <w:r w:rsidR="00E1582F">
        <w:t xml:space="preserve"> </w:t>
      </w:r>
      <w:r w:rsidR="00C36432">
        <w:t>retikulocyty backup</w:t>
      </w:r>
    </w:p>
    <w:p w14:paraId="4C9868CB" w14:textId="77777777" w:rsidR="004F53F7" w:rsidRDefault="00C36432" w:rsidP="00E71B54">
      <w:pPr>
        <w:tabs>
          <w:tab w:val="num" w:pos="720"/>
        </w:tabs>
        <w:autoSpaceDE w:val="0"/>
        <w:autoSpaceDN w:val="0"/>
        <w:ind w:left="708"/>
        <w:jc w:val="both"/>
      </w:pPr>
      <w:r>
        <w:t xml:space="preserve">                       </w:t>
      </w:r>
    </w:p>
    <w:p w14:paraId="4C9868CC" w14:textId="77777777" w:rsidR="0002745E" w:rsidRDefault="004F53F7" w:rsidP="003325AE">
      <w:pPr>
        <w:tabs>
          <w:tab w:val="num" w:pos="720"/>
        </w:tabs>
        <w:autoSpaceDE w:val="0"/>
        <w:autoSpaceDN w:val="0"/>
        <w:ind w:left="284"/>
        <w:jc w:val="both"/>
      </w:pPr>
      <w:r>
        <w:t xml:space="preserve">- </w:t>
      </w:r>
      <w:r w:rsidR="00FD2FAD" w:rsidRPr="00CC1BB9">
        <w:t>Labor</w:t>
      </w:r>
      <w:r w:rsidR="00CC1BB9" w:rsidRPr="00CC1BB9">
        <w:t>a</w:t>
      </w:r>
      <w:r w:rsidR="00FD2FAD" w:rsidRPr="00CC1BB9">
        <w:t xml:space="preserve">torium przy ulicy Wyspiańskiego 21: </w:t>
      </w:r>
    </w:p>
    <w:p w14:paraId="4C9868CD" w14:textId="77777777" w:rsidR="00C36432" w:rsidRDefault="00E71B54" w:rsidP="00C36432">
      <w:pPr>
        <w:tabs>
          <w:tab w:val="num" w:pos="720"/>
        </w:tabs>
        <w:autoSpaceDE w:val="0"/>
        <w:autoSpaceDN w:val="0"/>
        <w:ind w:left="284"/>
        <w:jc w:val="both"/>
      </w:pPr>
      <w:r>
        <w:tab/>
        <w:t>analizator nr3</w:t>
      </w:r>
      <w:r w:rsidR="00C36432">
        <w:t>: CBC+5</w:t>
      </w:r>
      <w:r w:rsidR="00C36432" w:rsidRPr="00994DCD">
        <w:t>DIFF+</w:t>
      </w:r>
      <w:r w:rsidR="00C36432">
        <w:t xml:space="preserve">retikulocyty </w:t>
      </w:r>
      <w:r w:rsidR="00C36432" w:rsidRPr="00CC1BB9">
        <w:t xml:space="preserve">wraz z wyposażeniem do wykonania </w:t>
      </w:r>
      <w:r w:rsidR="00E039EF">
        <w:rPr>
          <w:b/>
        </w:rPr>
        <w:t>169</w:t>
      </w:r>
      <w:r w:rsidR="00C36432" w:rsidRPr="00CC1BB9">
        <w:rPr>
          <w:b/>
        </w:rPr>
        <w:t xml:space="preserve"> </w:t>
      </w:r>
      <w:r w:rsidR="00E039EF">
        <w:rPr>
          <w:b/>
        </w:rPr>
        <w:t>026</w:t>
      </w:r>
      <w:r w:rsidR="00C36432">
        <w:t> morfologii w tym około</w:t>
      </w:r>
    </w:p>
    <w:p w14:paraId="4C9868CE" w14:textId="77777777" w:rsidR="00C36432" w:rsidRPr="00D75518" w:rsidRDefault="00C36432" w:rsidP="00C36432">
      <w:pPr>
        <w:tabs>
          <w:tab w:val="num" w:pos="720"/>
        </w:tabs>
        <w:autoSpaceDE w:val="0"/>
        <w:autoSpaceDN w:val="0"/>
        <w:ind w:left="284"/>
        <w:jc w:val="both"/>
      </w:pPr>
      <w:r>
        <w:t xml:space="preserve">                             </w:t>
      </w:r>
      <w:r w:rsidR="009D0502">
        <w:t xml:space="preserve">   </w:t>
      </w:r>
      <w:r>
        <w:t xml:space="preserve"> </w:t>
      </w:r>
      <w:r w:rsidRPr="00C36432">
        <w:rPr>
          <w:b/>
        </w:rPr>
        <w:t>16 842</w:t>
      </w:r>
      <w:r>
        <w:t xml:space="preserve">  morfologii z retykulocytami/</w:t>
      </w:r>
      <w:r w:rsidR="009D0502">
        <w:t>trombocytami</w:t>
      </w:r>
      <w:r w:rsidRPr="00D37EAD">
        <w:t xml:space="preserve"> met</w:t>
      </w:r>
      <w:r>
        <w:t xml:space="preserve">odą </w:t>
      </w:r>
      <w:r w:rsidRPr="00D37EAD">
        <w:t>optyczn</w:t>
      </w:r>
      <w:r>
        <w:t>ą i fluorescencyjną</w:t>
      </w:r>
      <w:r w:rsidRPr="00CC1BB9">
        <w:t xml:space="preserve"> </w:t>
      </w:r>
    </w:p>
    <w:p w14:paraId="4C9868CF" w14:textId="77777777" w:rsidR="00380D5B" w:rsidRDefault="00C36432" w:rsidP="00F30EA1">
      <w:pPr>
        <w:tabs>
          <w:tab w:val="num" w:pos="720"/>
        </w:tabs>
        <w:autoSpaceDE w:val="0"/>
        <w:autoSpaceDN w:val="0"/>
        <w:jc w:val="both"/>
      </w:pPr>
      <w:r>
        <w:t xml:space="preserve">              </w:t>
      </w:r>
      <w:r w:rsidR="004B5AF7">
        <w:t xml:space="preserve">analizator </w:t>
      </w:r>
      <w:r>
        <w:t>nr4:</w:t>
      </w:r>
      <w:r w:rsidR="00D54FD2">
        <w:t xml:space="preserve"> </w:t>
      </w:r>
      <w:r>
        <w:t>CBC+5</w:t>
      </w:r>
      <w:r w:rsidRPr="00994DCD">
        <w:t>DIFF</w:t>
      </w:r>
      <w:r w:rsidRPr="00E71B54">
        <w:t xml:space="preserve"> </w:t>
      </w:r>
      <w:r w:rsidRPr="00D75518">
        <w:t xml:space="preserve"> wraz z wyposażeniem  do wykonania </w:t>
      </w:r>
      <w:r>
        <w:rPr>
          <w:b/>
        </w:rPr>
        <w:t>28 5</w:t>
      </w:r>
      <w:r w:rsidRPr="00D75518">
        <w:rPr>
          <w:b/>
        </w:rPr>
        <w:t>00</w:t>
      </w:r>
      <w:r w:rsidRPr="00D75518">
        <w:t xml:space="preserve"> morfologii</w:t>
      </w:r>
    </w:p>
    <w:p w14:paraId="4C9868D0" w14:textId="77777777" w:rsidR="009D0502" w:rsidRPr="00D75518" w:rsidRDefault="009D0502" w:rsidP="00F30EA1">
      <w:pPr>
        <w:tabs>
          <w:tab w:val="num" w:pos="720"/>
        </w:tabs>
        <w:autoSpaceDE w:val="0"/>
        <w:autoSpaceDN w:val="0"/>
        <w:jc w:val="both"/>
      </w:pPr>
    </w:p>
    <w:p w14:paraId="4C9868D1" w14:textId="77777777" w:rsidR="00774745" w:rsidRPr="00D75518" w:rsidRDefault="00774745" w:rsidP="00774745">
      <w:pPr>
        <w:numPr>
          <w:ilvl w:val="0"/>
          <w:numId w:val="4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D75518">
        <w:t>Zamawiający wymaga dostarczenia odczynników, kalibratorów, materiałów kontrolnych i materiałów eksploatacyjnych w il</w:t>
      </w:r>
      <w:r w:rsidR="00FD2FAD" w:rsidRPr="00D75518">
        <w:t>ości zapewniającej wykonanie podanej ilości</w:t>
      </w:r>
      <w:r w:rsidR="00324D52" w:rsidRPr="00D75518">
        <w:t xml:space="preserve"> </w:t>
      </w:r>
      <w:r w:rsidR="00150897" w:rsidRPr="00D75518">
        <w:t>badań</w:t>
      </w:r>
      <w:r w:rsidRPr="00D75518">
        <w:t xml:space="preserve"> </w:t>
      </w:r>
      <w:r w:rsidR="006D2C9D" w:rsidRPr="00D75518">
        <w:t>w okresie trwania umowy</w:t>
      </w:r>
      <w:r w:rsidRPr="00D75518">
        <w:t>. Wymagane ilości oznaczeń dla poszczególnych parametrów w okresie trwania u</w:t>
      </w:r>
      <w:r w:rsidR="008E4200" w:rsidRPr="00D75518">
        <w:t xml:space="preserve">mowy zawiera załącznik nr </w:t>
      </w:r>
      <w:r w:rsidR="00E9663B">
        <w:t>5</w:t>
      </w:r>
      <w:r w:rsidR="00BE436E" w:rsidRPr="00D75518">
        <w:t xml:space="preserve"> </w:t>
      </w:r>
      <w:r w:rsidR="00555D11">
        <w:t>S</w:t>
      </w:r>
      <w:r w:rsidR="008E4200" w:rsidRPr="00D75518">
        <w:t>WZ</w:t>
      </w:r>
      <w:r w:rsidRPr="00D75518">
        <w:t xml:space="preserve">. </w:t>
      </w:r>
    </w:p>
    <w:p w14:paraId="4C9868D2" w14:textId="77777777" w:rsidR="00770AA4" w:rsidRPr="00D75518" w:rsidRDefault="00694BCB" w:rsidP="00770AA4">
      <w:pPr>
        <w:numPr>
          <w:ilvl w:val="0"/>
          <w:numId w:val="4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D75518">
        <w:t>Wykonawca</w:t>
      </w:r>
      <w:r w:rsidR="00A23106" w:rsidRPr="00D75518">
        <w:t xml:space="preserve"> powinien </w:t>
      </w:r>
      <w:r w:rsidRPr="00D75518">
        <w:t>w kalkulowaniu ilości opakowań oferowanych dla reali</w:t>
      </w:r>
      <w:r w:rsidR="008E4200" w:rsidRPr="00D75518">
        <w:t>zacji zamówienia ( zał</w:t>
      </w:r>
      <w:r w:rsidR="0093323D">
        <w:t>.</w:t>
      </w:r>
      <w:r w:rsidR="008E4200" w:rsidRPr="00D75518">
        <w:t xml:space="preserve"> nr </w:t>
      </w:r>
      <w:r w:rsidR="00E9663B">
        <w:t>5</w:t>
      </w:r>
      <w:r w:rsidR="00BE436E" w:rsidRPr="00D75518">
        <w:t xml:space="preserve"> </w:t>
      </w:r>
      <w:r w:rsidR="00555D11">
        <w:t>S</w:t>
      </w:r>
      <w:r w:rsidR="008E4200" w:rsidRPr="00D75518">
        <w:t>WZ</w:t>
      </w:r>
      <w:r w:rsidRPr="00D75518">
        <w:t xml:space="preserve"> ) wzią</w:t>
      </w:r>
      <w:r w:rsidR="00A23106" w:rsidRPr="00D75518">
        <w:t>ć</w:t>
      </w:r>
      <w:r w:rsidRPr="00D75518">
        <w:t xml:space="preserve"> pod uwagę trwałość odczynnika po otwarciu.</w:t>
      </w:r>
    </w:p>
    <w:p w14:paraId="4C9868D3" w14:textId="77777777" w:rsidR="00770AA4" w:rsidRPr="00861DAF" w:rsidRDefault="00770AA4" w:rsidP="00770AA4">
      <w:pPr>
        <w:numPr>
          <w:ilvl w:val="0"/>
          <w:numId w:val="4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D75518">
        <w:t>Wykonawca zobowiązany jest do dostawy przedmiotu zamówienia wraz z informacją zawierającą dane producenta, opis zawierający wskazania producenta</w:t>
      </w:r>
      <w:r w:rsidR="009D0502">
        <w:t>,</w:t>
      </w:r>
      <w:r w:rsidRPr="00D75518">
        <w:t xml:space="preserve"> co do właściwości przedmiotu zamówienia, zasad bezpieczeństwa użytkowania i terminów ważności. Informacj</w:t>
      </w:r>
      <w:r w:rsidR="009D0502">
        <w:t>e te muszą znajdować się na</w:t>
      </w:r>
      <w:r w:rsidRPr="00861DAF">
        <w:t xml:space="preserve"> w opakowaniu </w:t>
      </w:r>
      <w:r w:rsidR="009D0502">
        <w:t xml:space="preserve">lub </w:t>
      </w:r>
      <w:r w:rsidRPr="00861DAF">
        <w:t>w formie ulotki, w zależności od produktu, zgodnie z obowiązującymi w tym zakresie przepisami.</w:t>
      </w:r>
    </w:p>
    <w:p w14:paraId="4C9868D4" w14:textId="77777777" w:rsidR="00770AA4" w:rsidRPr="00861DAF" w:rsidRDefault="00CF4661" w:rsidP="00770AA4">
      <w:pPr>
        <w:numPr>
          <w:ilvl w:val="0"/>
          <w:numId w:val="4"/>
        </w:numPr>
        <w:tabs>
          <w:tab w:val="num" w:pos="284"/>
        </w:tabs>
        <w:autoSpaceDE w:val="0"/>
        <w:autoSpaceDN w:val="0"/>
        <w:ind w:left="284" w:hanging="284"/>
        <w:jc w:val="both"/>
      </w:pPr>
      <w:r>
        <w:t xml:space="preserve">Oferowane produkty, </w:t>
      </w:r>
      <w:r w:rsidR="00A07AC2">
        <w:t>(</w:t>
      </w:r>
      <w:r w:rsidR="00770AA4" w:rsidRPr="00A07AC2">
        <w:t>analizator</w:t>
      </w:r>
      <w:r w:rsidRPr="00A07AC2">
        <w:t>y</w:t>
      </w:r>
      <w:r w:rsidR="00A07AC2">
        <w:t>, odczynniki, kalibratory, materiały kontrolne oraz materiały zużywalne</w:t>
      </w:r>
      <w:r w:rsidR="00770AA4" w:rsidRPr="00861DAF">
        <w:t xml:space="preserve">) w zakresie objętym przedmiotem zamówienia, muszą </w:t>
      </w:r>
      <w:r w:rsidR="006D2C9D" w:rsidRPr="00861DAF">
        <w:t>być oznakowane znakiem CE i posiadać ważną deklarację zgodności CE.</w:t>
      </w:r>
    </w:p>
    <w:p w14:paraId="4C9868D5" w14:textId="77777777" w:rsidR="00C00715" w:rsidRDefault="00770AA4" w:rsidP="00770AA4">
      <w:pPr>
        <w:numPr>
          <w:ilvl w:val="0"/>
          <w:numId w:val="4"/>
        </w:numPr>
        <w:tabs>
          <w:tab w:val="num" w:pos="284"/>
        </w:tabs>
        <w:autoSpaceDE w:val="0"/>
        <w:autoSpaceDN w:val="0"/>
        <w:ind w:left="284" w:hanging="284"/>
        <w:jc w:val="both"/>
      </w:pPr>
      <w:r w:rsidRPr="00861DAF">
        <w:t>Termin ważności oferowanych zestawów odczynników i materiałów nie może być krótszy niż 6 miesięcy, materiałów</w:t>
      </w:r>
      <w:r w:rsidR="00150897">
        <w:t xml:space="preserve"> kontrolnych – nie krótszy niż 2</w:t>
      </w:r>
      <w:r w:rsidRPr="00861DAF">
        <w:t xml:space="preserve"> miesiące</w:t>
      </w:r>
      <w:r w:rsidR="00150897">
        <w:t xml:space="preserve"> od daty dostawy</w:t>
      </w:r>
      <w:r w:rsidR="009D5D35">
        <w:t xml:space="preserve"> (</w:t>
      </w:r>
      <w:r w:rsidR="00150897">
        <w:t xml:space="preserve">kalkulacja </w:t>
      </w:r>
      <w:r w:rsidR="00380D5B">
        <w:t xml:space="preserve">powinna </w:t>
      </w:r>
      <w:r w:rsidR="00150897">
        <w:t>uwzględnia</w:t>
      </w:r>
      <w:r w:rsidR="00380D5B">
        <w:t>ć</w:t>
      </w:r>
      <w:r w:rsidR="00150897">
        <w:t xml:space="preserve"> termin ważność fiolki umieszczony na opakowaniu)</w:t>
      </w:r>
      <w:r w:rsidRPr="00861DAF">
        <w:t xml:space="preserve">, </w:t>
      </w:r>
      <w:r w:rsidR="00D67F34" w:rsidRPr="00861DAF">
        <w:t xml:space="preserve"> </w:t>
      </w:r>
      <w:r w:rsidRPr="00861DAF">
        <w:t>a oferowany te</w:t>
      </w:r>
      <w:r w:rsidR="00150897">
        <w:t xml:space="preserve">rmin płatności nie </w:t>
      </w:r>
      <w:r w:rsidR="00150897" w:rsidRPr="00AE0E00">
        <w:t>krótszy niż 6</w:t>
      </w:r>
      <w:r w:rsidRPr="00AE0E00">
        <w:t>0 dni.</w:t>
      </w:r>
    </w:p>
    <w:p w14:paraId="4C9868D6" w14:textId="77777777" w:rsidR="00C00715" w:rsidRDefault="00770AA4" w:rsidP="00C00715">
      <w:pPr>
        <w:numPr>
          <w:ilvl w:val="0"/>
          <w:numId w:val="4"/>
        </w:numPr>
        <w:tabs>
          <w:tab w:val="clear" w:pos="360"/>
          <w:tab w:val="num" w:pos="284"/>
        </w:tabs>
        <w:autoSpaceDE w:val="0"/>
        <w:autoSpaceDN w:val="0"/>
        <w:ind w:left="284" w:hanging="284"/>
        <w:jc w:val="both"/>
      </w:pPr>
      <w:r w:rsidRPr="00AE0E00">
        <w:t xml:space="preserve"> </w:t>
      </w:r>
      <w:r w:rsidRPr="00861DAF">
        <w:t xml:space="preserve">Dostawa przedmiotu zamówienia będzie się odbywać na koszt i ryzyko </w:t>
      </w:r>
      <w:r w:rsidR="00D67F34" w:rsidRPr="00861DAF">
        <w:t>Wykonawcy</w:t>
      </w:r>
      <w:r w:rsidRPr="00861DAF">
        <w:t>.</w:t>
      </w:r>
    </w:p>
    <w:p w14:paraId="4C9868D7" w14:textId="662674C0" w:rsidR="00C00715" w:rsidRDefault="0093323D" w:rsidP="00C00715">
      <w:pPr>
        <w:numPr>
          <w:ilvl w:val="0"/>
          <w:numId w:val="4"/>
        </w:numPr>
        <w:tabs>
          <w:tab w:val="clear" w:pos="360"/>
          <w:tab w:val="num" w:pos="284"/>
        </w:tabs>
        <w:autoSpaceDE w:val="0"/>
        <w:autoSpaceDN w:val="0"/>
        <w:ind w:left="284" w:hanging="284"/>
        <w:jc w:val="both"/>
      </w:pPr>
      <w:r>
        <w:t xml:space="preserve">Analizatory </w:t>
      </w:r>
      <w:r w:rsidR="005379F4" w:rsidRPr="00855132">
        <w:t>wraz z wyposażeniem należy dostarczyć,</w:t>
      </w:r>
      <w:r w:rsidR="000C3E8E">
        <w:t xml:space="preserve"> zgodnie</w:t>
      </w:r>
      <w:r w:rsidR="00555D11">
        <w:t xml:space="preserve"> z zapisem pkt</w:t>
      </w:r>
      <w:r>
        <w:t>.</w:t>
      </w:r>
      <w:r w:rsidR="00555D11">
        <w:t xml:space="preserve"> 1 zał. nr 6 do </w:t>
      </w:r>
      <w:r w:rsidR="00DC5914">
        <w:t>SWZ</w:t>
      </w:r>
      <w:r w:rsidR="005379F4" w:rsidRPr="00855132">
        <w:t xml:space="preserve"> zainstalować i uruchomić</w:t>
      </w:r>
      <w:r w:rsidR="00CC0D52">
        <w:t xml:space="preserve"> </w:t>
      </w:r>
      <w:r w:rsidR="005379F4" w:rsidRPr="00855132">
        <w:t>w</w:t>
      </w:r>
      <w:r w:rsidR="00855132" w:rsidRPr="00855132">
        <w:t xml:space="preserve"> terminie </w:t>
      </w:r>
      <w:r w:rsidR="00855132" w:rsidRPr="00D37EAD">
        <w:t xml:space="preserve">do </w:t>
      </w:r>
      <w:r w:rsidR="003678EA" w:rsidRPr="008333E5">
        <w:t>2</w:t>
      </w:r>
      <w:r w:rsidR="00555D11" w:rsidRPr="008333E5">
        <w:t xml:space="preserve"> </w:t>
      </w:r>
      <w:r w:rsidR="00555D11" w:rsidRPr="00AB4046">
        <w:t>tygodni</w:t>
      </w:r>
      <w:r w:rsidR="00855132" w:rsidRPr="00AB4046">
        <w:t xml:space="preserve"> </w:t>
      </w:r>
      <w:r w:rsidR="009D0502" w:rsidRPr="00AB4046">
        <w:t xml:space="preserve">od </w:t>
      </w:r>
      <w:r w:rsidR="00AB4046" w:rsidRPr="00AB4046">
        <w:t>dnia</w:t>
      </w:r>
      <w:r w:rsidR="009D0502" w:rsidRPr="00AB4046">
        <w:t xml:space="preserve"> podpisania umowy,</w:t>
      </w:r>
      <w:r w:rsidR="009D0502" w:rsidRPr="00AB4046">
        <w:rPr>
          <w:color w:val="FF0000"/>
        </w:rPr>
        <w:t xml:space="preserve"> </w:t>
      </w:r>
      <w:r w:rsidR="00AE0E00" w:rsidRPr="00AB4046">
        <w:t>zgodnie z zapisem</w:t>
      </w:r>
      <w:r w:rsidR="00AE0E00" w:rsidRPr="000C3E8E">
        <w:t xml:space="preserve"> </w:t>
      </w:r>
      <w:r w:rsidR="00555D11">
        <w:t>rozdziału I</w:t>
      </w:r>
      <w:r w:rsidR="0012375E">
        <w:t>V</w:t>
      </w:r>
      <w:r w:rsidR="00555D11">
        <w:t xml:space="preserve"> pkt</w:t>
      </w:r>
      <w:r>
        <w:t>.</w:t>
      </w:r>
      <w:r w:rsidR="00555D11">
        <w:t xml:space="preserve"> 1</w:t>
      </w:r>
      <w:r w:rsidR="00AB4046">
        <w:t>2</w:t>
      </w:r>
      <w:r w:rsidR="00555D11">
        <w:t xml:space="preserve"> do </w:t>
      </w:r>
      <w:r w:rsidR="009D0502">
        <w:t>SWZ.</w:t>
      </w:r>
    </w:p>
    <w:p w14:paraId="4C9868D8" w14:textId="77777777" w:rsidR="00770AA4" w:rsidRDefault="00C00715" w:rsidP="00C00715">
      <w:pPr>
        <w:numPr>
          <w:ilvl w:val="0"/>
          <w:numId w:val="4"/>
        </w:numPr>
        <w:tabs>
          <w:tab w:val="clear" w:pos="360"/>
          <w:tab w:val="num" w:pos="284"/>
        </w:tabs>
        <w:autoSpaceDE w:val="0"/>
        <w:autoSpaceDN w:val="0"/>
        <w:ind w:left="284" w:hanging="284"/>
        <w:jc w:val="both"/>
      </w:pPr>
      <w:r>
        <w:t xml:space="preserve"> </w:t>
      </w:r>
      <w:r w:rsidR="00A07AC2">
        <w:t xml:space="preserve">Odczynniki, kalibratory, materiały kontrolne oraz materiały zużywalne </w:t>
      </w:r>
      <w:r w:rsidR="00770AA4" w:rsidRPr="00861DAF">
        <w:t>należy dosta</w:t>
      </w:r>
      <w:r w:rsidR="00170DFA" w:rsidRPr="00861DAF">
        <w:t xml:space="preserve">rczać sukcesywnie przez okres </w:t>
      </w:r>
      <w:r w:rsidR="00872976">
        <w:t xml:space="preserve">36 </w:t>
      </w:r>
      <w:r w:rsidR="00770AA4" w:rsidRPr="00861DAF">
        <w:t>miesięcy od daty zawarcia umowy.</w:t>
      </w:r>
    </w:p>
    <w:p w14:paraId="4C9868D9" w14:textId="77777777" w:rsidR="00770AA4" w:rsidRDefault="00770AA4" w:rsidP="009D0502">
      <w:pPr>
        <w:numPr>
          <w:ilvl w:val="0"/>
          <w:numId w:val="4"/>
        </w:numPr>
        <w:tabs>
          <w:tab w:val="clear" w:pos="360"/>
          <w:tab w:val="num" w:pos="284"/>
        </w:tabs>
        <w:autoSpaceDE w:val="0"/>
        <w:autoSpaceDN w:val="0"/>
        <w:ind w:left="284" w:hanging="284"/>
        <w:jc w:val="both"/>
      </w:pPr>
      <w:r w:rsidRPr="00861DAF">
        <w:t>Zamawiający wymaga, by analizator</w:t>
      </w:r>
      <w:r w:rsidR="00CF4661">
        <w:t>y</w:t>
      </w:r>
      <w:r w:rsidRPr="00861DAF">
        <w:t xml:space="preserve"> wraz z całym wyposażeniem był</w:t>
      </w:r>
      <w:r w:rsidR="00CF4661">
        <w:t>y objęte</w:t>
      </w:r>
      <w:r w:rsidRPr="00861DAF">
        <w:t xml:space="preserve"> gwarancją i bezpłatnym serwisem przez cały czas trwania umowy.</w:t>
      </w:r>
    </w:p>
    <w:p w14:paraId="4C9868DA" w14:textId="77777777" w:rsidR="00FA642F" w:rsidRPr="00861DAF" w:rsidRDefault="00FA642F" w:rsidP="00FA642F">
      <w:pPr>
        <w:pStyle w:val="Tytu"/>
        <w:rPr>
          <w:rFonts w:ascii="Times New Roman" w:hAnsi="Times New Roman"/>
          <w:sz w:val="20"/>
        </w:rPr>
      </w:pPr>
    </w:p>
    <w:p w14:paraId="4C9868DB" w14:textId="77777777" w:rsidR="00FF3A05" w:rsidRDefault="00FA642F" w:rsidP="00FA642F">
      <w:pPr>
        <w:pStyle w:val="Tytu"/>
        <w:rPr>
          <w:rFonts w:ascii="Times New Roman" w:hAnsi="Times New Roman"/>
          <w:sz w:val="20"/>
        </w:rPr>
      </w:pPr>
      <w:r w:rsidRPr="00861DAF">
        <w:rPr>
          <w:rFonts w:ascii="Times New Roman" w:hAnsi="Times New Roman"/>
          <w:sz w:val="20"/>
        </w:rPr>
        <w:t>WARUNKI TECHNICZNE GRANICZNE I OCENIANE</w:t>
      </w:r>
    </w:p>
    <w:p w14:paraId="4C9868DC" w14:textId="77777777" w:rsidR="000C7853" w:rsidRDefault="000C7853" w:rsidP="00FA642F">
      <w:pPr>
        <w:pStyle w:val="Tytu"/>
        <w:rPr>
          <w:rFonts w:ascii="Times New Roman" w:hAnsi="Times New Roman"/>
          <w:sz w:val="20"/>
        </w:rPr>
      </w:pPr>
    </w:p>
    <w:p w14:paraId="4C9868DD" w14:textId="77777777" w:rsidR="00FA642F" w:rsidRDefault="000C7853" w:rsidP="00872976">
      <w:pPr>
        <w:pStyle w:val="Tytu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Analizator</w:t>
      </w:r>
      <w:r w:rsidR="00872976">
        <w:rPr>
          <w:rFonts w:ascii="Times New Roman" w:hAnsi="Times New Roman"/>
          <w:sz w:val="20"/>
        </w:rPr>
        <w:t xml:space="preserve"> hematologiczny</w:t>
      </w:r>
      <w:r>
        <w:rPr>
          <w:rFonts w:ascii="Times New Roman" w:hAnsi="Times New Roman"/>
          <w:sz w:val="20"/>
        </w:rPr>
        <w:t xml:space="preserve"> </w:t>
      </w:r>
      <w:r w:rsidR="00872976">
        <w:rPr>
          <w:rFonts w:ascii="Times New Roman" w:hAnsi="Times New Roman"/>
          <w:sz w:val="20"/>
        </w:rPr>
        <w:t xml:space="preserve">nr 1 </w:t>
      </w:r>
    </w:p>
    <w:p w14:paraId="4C9868DE" w14:textId="77777777" w:rsidR="00872976" w:rsidRPr="00861DAF" w:rsidRDefault="00872976" w:rsidP="00872976">
      <w:pPr>
        <w:pStyle w:val="Tytu"/>
        <w:rPr>
          <w:rFonts w:ascii="Times New Roman" w:hAnsi="Times New Roman"/>
          <w:sz w:val="20"/>
        </w:rPr>
      </w:pPr>
    </w:p>
    <w:p w14:paraId="4C9868DF" w14:textId="77777777" w:rsidR="00FA642F" w:rsidRPr="00861DAF" w:rsidRDefault="00FA642F" w:rsidP="00FA642F">
      <w:pPr>
        <w:overflowPunct w:val="0"/>
        <w:autoSpaceDE w:val="0"/>
        <w:autoSpaceDN w:val="0"/>
        <w:adjustRightInd w:val="0"/>
      </w:pPr>
      <w:r w:rsidRPr="00861DAF">
        <w:t xml:space="preserve">Składając ofertę na </w:t>
      </w:r>
      <w:r w:rsidRPr="00D37EAD">
        <w:t>do</w:t>
      </w:r>
      <w:r w:rsidR="008E4200" w:rsidRPr="00D37EAD">
        <w:t xml:space="preserve">stawę </w:t>
      </w:r>
      <w:r w:rsidR="0086180A" w:rsidRPr="00D37EAD">
        <w:rPr>
          <w:b/>
        </w:rPr>
        <w:t>analizatora</w:t>
      </w:r>
      <w:r w:rsidR="008E4200" w:rsidRPr="00D37EAD">
        <w:rPr>
          <w:b/>
        </w:rPr>
        <w:t xml:space="preserve"> hematologicznego</w:t>
      </w:r>
      <w:r w:rsidRPr="00861DAF">
        <w:t xml:space="preserve"> podaję następujące dane aparatu: </w:t>
      </w:r>
    </w:p>
    <w:p w14:paraId="4C9868E0" w14:textId="77777777" w:rsidR="00FA642F" w:rsidRPr="00861DA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Oferent: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 xml:space="preserve">          </w:t>
      </w:r>
      <w:r w:rsidRPr="00861DAF">
        <w:rPr>
          <w:b/>
        </w:rPr>
        <w:tab/>
        <w:t>................................</w:t>
      </w:r>
      <w:r w:rsidRPr="00861DAF">
        <w:rPr>
          <w:b/>
        </w:rPr>
        <w:tab/>
      </w:r>
      <w:r w:rsidRPr="00861DAF">
        <w:rPr>
          <w:b/>
        </w:rPr>
        <w:tab/>
        <w:t xml:space="preserve"> </w:t>
      </w:r>
    </w:p>
    <w:p w14:paraId="4C9868E1" w14:textId="77777777" w:rsidR="00FA642F" w:rsidRPr="00861DA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Producent/Firma: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E2" w14:textId="77777777" w:rsidR="00FA642F" w:rsidRPr="00861DA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Urządzenie typ: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E3" w14:textId="77777777" w:rsidR="00FA642F" w:rsidRPr="00861DA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Kraj pochodzenia: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E4" w14:textId="77777777" w:rsidR="00FA642F" w:rsidRPr="00861DA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Rok produkcji: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E5" w14:textId="77777777" w:rsidR="00FA642F" w:rsidRDefault="00FA642F" w:rsidP="00FA642F">
      <w:pPr>
        <w:overflowPunct w:val="0"/>
        <w:autoSpaceDE w:val="0"/>
        <w:autoSpaceDN w:val="0"/>
        <w:adjustRightInd w:val="0"/>
        <w:rPr>
          <w:b/>
        </w:rPr>
      </w:pPr>
      <w:r w:rsidRPr="00861DAF">
        <w:t>Wersja konstrukcyjna z roku:</w:t>
      </w:r>
      <w:r w:rsidRPr="00861DAF">
        <w:tab/>
      </w:r>
      <w:r w:rsidRPr="00861DAF">
        <w:tab/>
      </w:r>
      <w:r w:rsidRPr="00861DAF">
        <w:rPr>
          <w:b/>
        </w:rPr>
        <w:t>................................</w:t>
      </w:r>
    </w:p>
    <w:p w14:paraId="4C9868E6" w14:textId="77777777" w:rsidR="00D176EF" w:rsidRDefault="00D176EF" w:rsidP="00FA642F">
      <w:pPr>
        <w:overflowPunct w:val="0"/>
        <w:autoSpaceDE w:val="0"/>
        <w:autoSpaceDN w:val="0"/>
        <w:adjustRightInd w:val="0"/>
        <w:rPr>
          <w:b/>
        </w:rPr>
      </w:pPr>
    </w:p>
    <w:p w14:paraId="4C9868E7" w14:textId="77777777" w:rsidR="009D5D35" w:rsidRDefault="009D5D35" w:rsidP="00FA642F">
      <w:pPr>
        <w:overflowPunct w:val="0"/>
        <w:autoSpaceDE w:val="0"/>
        <w:autoSpaceDN w:val="0"/>
        <w:adjustRightInd w:val="0"/>
        <w:rPr>
          <w:b/>
        </w:rPr>
      </w:pPr>
    </w:p>
    <w:p w14:paraId="4C9868E8" w14:textId="77777777" w:rsidR="006A7AF5" w:rsidRDefault="001730CF" w:rsidP="001730CF">
      <w:pPr>
        <w:pStyle w:val="Tytu"/>
        <w:jc w:val="left"/>
        <w:rPr>
          <w:b w:val="0"/>
        </w:rPr>
      </w:pPr>
      <w:r>
        <w:rPr>
          <w:b w:val="0"/>
        </w:rPr>
        <w:t xml:space="preserve">                                                   </w:t>
      </w:r>
    </w:p>
    <w:p w14:paraId="4C9868E9" w14:textId="77777777" w:rsidR="006A7AF5" w:rsidRDefault="006A7AF5" w:rsidP="001730CF">
      <w:pPr>
        <w:pStyle w:val="Tytu"/>
        <w:jc w:val="left"/>
        <w:rPr>
          <w:b w:val="0"/>
        </w:rPr>
      </w:pPr>
    </w:p>
    <w:p w14:paraId="4C9868EA" w14:textId="77777777" w:rsidR="006A7AF5" w:rsidRDefault="006A7AF5" w:rsidP="001730CF">
      <w:pPr>
        <w:pStyle w:val="Tytu"/>
        <w:jc w:val="left"/>
        <w:rPr>
          <w:b w:val="0"/>
        </w:rPr>
      </w:pPr>
    </w:p>
    <w:p w14:paraId="4C9868EB" w14:textId="77777777" w:rsidR="00872976" w:rsidRPr="00861DAF" w:rsidRDefault="006A7AF5" w:rsidP="001730CF">
      <w:pPr>
        <w:pStyle w:val="Tytu"/>
        <w:jc w:val="left"/>
        <w:rPr>
          <w:rFonts w:ascii="Times New Roman" w:hAnsi="Times New Roman"/>
          <w:sz w:val="20"/>
        </w:rPr>
      </w:pPr>
      <w:r>
        <w:rPr>
          <w:b w:val="0"/>
        </w:rPr>
        <w:t xml:space="preserve">                                                  </w:t>
      </w:r>
      <w:r w:rsidR="001730CF">
        <w:rPr>
          <w:b w:val="0"/>
        </w:rPr>
        <w:t xml:space="preserve">  </w:t>
      </w:r>
      <w:r w:rsidR="00872976">
        <w:rPr>
          <w:rFonts w:ascii="Times New Roman" w:hAnsi="Times New Roman"/>
          <w:sz w:val="20"/>
        </w:rPr>
        <w:t xml:space="preserve">Analizator hematologiczny nr 2  </w:t>
      </w:r>
    </w:p>
    <w:p w14:paraId="4C9868EC" w14:textId="77777777" w:rsidR="00684C7F" w:rsidRDefault="00684C7F" w:rsidP="00872976">
      <w:pPr>
        <w:tabs>
          <w:tab w:val="left" w:pos="2129"/>
        </w:tabs>
        <w:overflowPunct w:val="0"/>
        <w:autoSpaceDE w:val="0"/>
        <w:autoSpaceDN w:val="0"/>
        <w:adjustRightInd w:val="0"/>
        <w:rPr>
          <w:b/>
        </w:rPr>
      </w:pPr>
    </w:p>
    <w:p w14:paraId="4C9868ED" w14:textId="77777777" w:rsidR="009D5D35" w:rsidRPr="00861DAF" w:rsidRDefault="009D5D35" w:rsidP="009D5D35">
      <w:pPr>
        <w:overflowPunct w:val="0"/>
        <w:autoSpaceDE w:val="0"/>
        <w:autoSpaceDN w:val="0"/>
        <w:adjustRightInd w:val="0"/>
      </w:pPr>
      <w:r w:rsidRPr="00861DAF">
        <w:t xml:space="preserve">Składając ofertę na </w:t>
      </w:r>
      <w:r w:rsidRPr="00D37EAD">
        <w:t xml:space="preserve">dostawę </w:t>
      </w:r>
      <w:r w:rsidR="0086180A" w:rsidRPr="00D37EAD">
        <w:rPr>
          <w:b/>
        </w:rPr>
        <w:t>analizatora</w:t>
      </w:r>
      <w:r w:rsidRPr="00D37EAD">
        <w:rPr>
          <w:b/>
        </w:rPr>
        <w:t xml:space="preserve"> hematologicznego</w:t>
      </w:r>
      <w:r w:rsidRPr="00861DAF">
        <w:t xml:space="preserve"> podaję następujące dane aparatu: </w:t>
      </w:r>
    </w:p>
    <w:p w14:paraId="4C9868EE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Oferent: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 xml:space="preserve">          </w:t>
      </w:r>
      <w:r w:rsidRPr="00861DAF">
        <w:rPr>
          <w:b/>
        </w:rPr>
        <w:tab/>
        <w:t>................................</w:t>
      </w:r>
      <w:r w:rsidRPr="00861DAF">
        <w:rPr>
          <w:b/>
        </w:rPr>
        <w:tab/>
      </w:r>
      <w:r w:rsidRPr="00861DAF">
        <w:rPr>
          <w:b/>
        </w:rPr>
        <w:tab/>
        <w:t xml:space="preserve"> </w:t>
      </w:r>
    </w:p>
    <w:p w14:paraId="4C9868EF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Producent/Firma: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0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Urządzenie typ: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1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Kraj pochodzenia: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2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Rok produkcji: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3" w14:textId="77777777" w:rsidR="009D5D35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Wersja konstrukcyjna z roku:</w:t>
      </w:r>
      <w:r w:rsidRPr="00861DAF">
        <w:tab/>
      </w:r>
      <w:r w:rsidRPr="00861DAF">
        <w:tab/>
      </w:r>
      <w:r w:rsidRPr="00861DAF">
        <w:rPr>
          <w:b/>
        </w:rPr>
        <w:t>................................</w:t>
      </w:r>
    </w:p>
    <w:p w14:paraId="4C9868F4" w14:textId="77777777" w:rsidR="000C3E8E" w:rsidRDefault="000C3E8E" w:rsidP="00FA642F">
      <w:pPr>
        <w:overflowPunct w:val="0"/>
        <w:autoSpaceDE w:val="0"/>
        <w:autoSpaceDN w:val="0"/>
        <w:adjustRightInd w:val="0"/>
        <w:rPr>
          <w:b/>
        </w:rPr>
      </w:pPr>
    </w:p>
    <w:p w14:paraId="4C9868F5" w14:textId="77777777" w:rsidR="00124C59" w:rsidRDefault="00124C59" w:rsidP="00124C59">
      <w:pPr>
        <w:pStyle w:val="Tytu"/>
        <w:jc w:val="left"/>
        <w:rPr>
          <w:rFonts w:ascii="Times New Roman" w:hAnsi="Times New Roman"/>
          <w:sz w:val="20"/>
        </w:rPr>
      </w:pPr>
    </w:p>
    <w:p w14:paraId="4C9868F6" w14:textId="77777777" w:rsidR="00B46CF0" w:rsidRDefault="00B46CF0" w:rsidP="00124C59">
      <w:pPr>
        <w:pStyle w:val="Tytu"/>
        <w:jc w:val="left"/>
        <w:rPr>
          <w:rFonts w:ascii="Times New Roman" w:hAnsi="Times New Roman"/>
          <w:sz w:val="20"/>
        </w:rPr>
      </w:pPr>
    </w:p>
    <w:p w14:paraId="4C9868F7" w14:textId="77777777" w:rsidR="00B46CF0" w:rsidRDefault="00B46CF0" w:rsidP="00124C59">
      <w:pPr>
        <w:pStyle w:val="Tytu"/>
        <w:jc w:val="left"/>
        <w:rPr>
          <w:rFonts w:ascii="Times New Roman" w:hAnsi="Times New Roman"/>
          <w:sz w:val="20"/>
        </w:rPr>
      </w:pPr>
    </w:p>
    <w:p w14:paraId="4C9868F8" w14:textId="77777777" w:rsidR="00124C59" w:rsidRPr="00861DAF" w:rsidRDefault="00124C59" w:rsidP="00872976">
      <w:pPr>
        <w:pStyle w:val="Tytu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Analizator</w:t>
      </w:r>
      <w:r w:rsidR="00872976">
        <w:rPr>
          <w:rFonts w:ascii="Times New Roman" w:hAnsi="Times New Roman"/>
          <w:sz w:val="20"/>
        </w:rPr>
        <w:t xml:space="preserve"> hematologiczny</w:t>
      </w:r>
      <w:r>
        <w:rPr>
          <w:rFonts w:ascii="Times New Roman" w:hAnsi="Times New Roman"/>
          <w:sz w:val="20"/>
        </w:rPr>
        <w:t xml:space="preserve"> </w:t>
      </w:r>
      <w:r w:rsidR="00872976">
        <w:rPr>
          <w:rFonts w:ascii="Times New Roman" w:hAnsi="Times New Roman"/>
          <w:sz w:val="20"/>
        </w:rPr>
        <w:t xml:space="preserve"> nr 3</w:t>
      </w:r>
    </w:p>
    <w:p w14:paraId="4C9868F9" w14:textId="77777777" w:rsidR="00324D52" w:rsidRPr="00861DAF" w:rsidRDefault="00324D52" w:rsidP="00324D52">
      <w:pPr>
        <w:pStyle w:val="Tytu"/>
        <w:rPr>
          <w:rFonts w:ascii="Times New Roman" w:hAnsi="Times New Roman"/>
          <w:sz w:val="20"/>
        </w:rPr>
      </w:pPr>
    </w:p>
    <w:p w14:paraId="4C9868FA" w14:textId="77777777" w:rsidR="00324D52" w:rsidRPr="00861DAF" w:rsidRDefault="00324D52" w:rsidP="00324D52">
      <w:pPr>
        <w:overflowPunct w:val="0"/>
        <w:autoSpaceDE w:val="0"/>
        <w:autoSpaceDN w:val="0"/>
        <w:adjustRightInd w:val="0"/>
      </w:pPr>
      <w:r w:rsidRPr="00861DAF">
        <w:t xml:space="preserve">Składając ofertę na </w:t>
      </w:r>
      <w:r w:rsidRPr="00D37EAD">
        <w:t xml:space="preserve">dostawę </w:t>
      </w:r>
      <w:r w:rsidR="0086180A" w:rsidRPr="00D37EAD">
        <w:rPr>
          <w:b/>
        </w:rPr>
        <w:t>analizatora</w:t>
      </w:r>
      <w:r w:rsidRPr="00D37EAD">
        <w:rPr>
          <w:b/>
        </w:rPr>
        <w:t xml:space="preserve"> hematologicznego</w:t>
      </w:r>
      <w:r w:rsidRPr="00861DAF">
        <w:t xml:space="preserve"> podaję następujące dane aparatu: </w:t>
      </w:r>
    </w:p>
    <w:p w14:paraId="4C9868FB" w14:textId="77777777" w:rsidR="00324D52" w:rsidRPr="00861DAF" w:rsidRDefault="00324D52" w:rsidP="00324D52">
      <w:pPr>
        <w:overflowPunct w:val="0"/>
        <w:autoSpaceDE w:val="0"/>
        <w:autoSpaceDN w:val="0"/>
        <w:adjustRightInd w:val="0"/>
        <w:rPr>
          <w:b/>
        </w:rPr>
      </w:pPr>
      <w:r w:rsidRPr="00861DAF">
        <w:t>Oferent: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 xml:space="preserve">          </w:t>
      </w:r>
      <w:r w:rsidRPr="00861DAF">
        <w:rPr>
          <w:b/>
        </w:rPr>
        <w:tab/>
        <w:t>................................</w:t>
      </w:r>
      <w:r w:rsidRPr="00861DAF">
        <w:rPr>
          <w:b/>
        </w:rPr>
        <w:tab/>
      </w:r>
      <w:r w:rsidRPr="00861DAF">
        <w:rPr>
          <w:b/>
        </w:rPr>
        <w:tab/>
        <w:t xml:space="preserve"> </w:t>
      </w:r>
    </w:p>
    <w:p w14:paraId="4C9868FC" w14:textId="77777777" w:rsidR="00324D52" w:rsidRPr="00861DAF" w:rsidRDefault="00324D52" w:rsidP="00324D52">
      <w:pPr>
        <w:overflowPunct w:val="0"/>
        <w:autoSpaceDE w:val="0"/>
        <w:autoSpaceDN w:val="0"/>
        <w:adjustRightInd w:val="0"/>
        <w:rPr>
          <w:b/>
        </w:rPr>
      </w:pPr>
      <w:r w:rsidRPr="00861DAF">
        <w:t>Producent/Firma: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D" w14:textId="77777777" w:rsidR="00324D52" w:rsidRPr="00861DAF" w:rsidRDefault="00324D52" w:rsidP="00324D52">
      <w:pPr>
        <w:overflowPunct w:val="0"/>
        <w:autoSpaceDE w:val="0"/>
        <w:autoSpaceDN w:val="0"/>
        <w:adjustRightInd w:val="0"/>
        <w:rPr>
          <w:b/>
        </w:rPr>
      </w:pPr>
      <w:r w:rsidRPr="00861DAF">
        <w:t>Urządzenie typ: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E" w14:textId="77777777" w:rsidR="00324D52" w:rsidRPr="00861DAF" w:rsidRDefault="00324D52" w:rsidP="00324D52">
      <w:pPr>
        <w:overflowPunct w:val="0"/>
        <w:autoSpaceDE w:val="0"/>
        <w:autoSpaceDN w:val="0"/>
        <w:adjustRightInd w:val="0"/>
        <w:rPr>
          <w:b/>
        </w:rPr>
      </w:pPr>
      <w:r w:rsidRPr="00861DAF">
        <w:t>Kraj pochodzenia: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8FF" w14:textId="77777777" w:rsidR="00324D52" w:rsidRPr="00861DAF" w:rsidRDefault="00324D52" w:rsidP="00324D52">
      <w:pPr>
        <w:overflowPunct w:val="0"/>
        <w:autoSpaceDE w:val="0"/>
        <w:autoSpaceDN w:val="0"/>
        <w:adjustRightInd w:val="0"/>
        <w:rPr>
          <w:b/>
        </w:rPr>
      </w:pPr>
      <w:r w:rsidRPr="00861DAF">
        <w:t>Rok produkcji: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900" w14:textId="77777777" w:rsidR="00324D52" w:rsidRPr="00861DAF" w:rsidRDefault="00324D52" w:rsidP="00324D52">
      <w:pPr>
        <w:overflowPunct w:val="0"/>
        <w:autoSpaceDE w:val="0"/>
        <w:autoSpaceDN w:val="0"/>
        <w:adjustRightInd w:val="0"/>
      </w:pPr>
      <w:r w:rsidRPr="00861DAF">
        <w:t>Wersja konstrukcyjna z roku:</w:t>
      </w:r>
      <w:r w:rsidRPr="00861DAF">
        <w:tab/>
      </w:r>
      <w:r w:rsidRPr="00861DAF">
        <w:tab/>
      </w:r>
      <w:r w:rsidRPr="00861DAF">
        <w:rPr>
          <w:b/>
        </w:rPr>
        <w:t>................................</w:t>
      </w:r>
    </w:p>
    <w:p w14:paraId="4C986901" w14:textId="77777777" w:rsidR="00324D52" w:rsidRDefault="00324D52" w:rsidP="00324D52">
      <w:pPr>
        <w:pStyle w:val="Tytu"/>
        <w:rPr>
          <w:rFonts w:ascii="Times New Roman" w:hAnsi="Times New Roman"/>
          <w:sz w:val="20"/>
        </w:rPr>
      </w:pPr>
    </w:p>
    <w:p w14:paraId="4C986902" w14:textId="77777777" w:rsidR="00B46CF0" w:rsidRDefault="00B46CF0" w:rsidP="00324D52">
      <w:pPr>
        <w:pStyle w:val="Tytu"/>
        <w:rPr>
          <w:rFonts w:ascii="Times New Roman" w:hAnsi="Times New Roman"/>
          <w:sz w:val="20"/>
        </w:rPr>
      </w:pPr>
    </w:p>
    <w:p w14:paraId="4C986903" w14:textId="77777777" w:rsidR="00B46CF0" w:rsidRDefault="00B46CF0" w:rsidP="00324D52">
      <w:pPr>
        <w:pStyle w:val="Tytu"/>
        <w:rPr>
          <w:rFonts w:ascii="Times New Roman" w:hAnsi="Times New Roman"/>
          <w:sz w:val="20"/>
        </w:rPr>
      </w:pPr>
    </w:p>
    <w:p w14:paraId="4C986904" w14:textId="77777777" w:rsidR="009D5D35" w:rsidRDefault="009D5D35" w:rsidP="00324D52">
      <w:pPr>
        <w:pStyle w:val="Tytu"/>
        <w:rPr>
          <w:rFonts w:ascii="Times New Roman" w:hAnsi="Times New Roman"/>
          <w:sz w:val="20"/>
        </w:rPr>
      </w:pPr>
    </w:p>
    <w:p w14:paraId="4C986905" w14:textId="77777777" w:rsidR="009D5D35" w:rsidRDefault="00872976" w:rsidP="00324D52">
      <w:pPr>
        <w:pStyle w:val="Tytu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Analizator hematologiczny  nr 4</w:t>
      </w:r>
    </w:p>
    <w:p w14:paraId="4C986906" w14:textId="77777777" w:rsidR="00872976" w:rsidRPr="00861DAF" w:rsidRDefault="00872976" w:rsidP="00324D52">
      <w:pPr>
        <w:pStyle w:val="Tytu"/>
        <w:rPr>
          <w:rFonts w:ascii="Times New Roman" w:hAnsi="Times New Roman"/>
          <w:sz w:val="20"/>
        </w:rPr>
      </w:pPr>
    </w:p>
    <w:p w14:paraId="4C986907" w14:textId="77777777" w:rsidR="009D5D35" w:rsidRPr="00861DAF" w:rsidRDefault="009D5D35" w:rsidP="009D5D35">
      <w:pPr>
        <w:overflowPunct w:val="0"/>
        <w:autoSpaceDE w:val="0"/>
        <w:autoSpaceDN w:val="0"/>
        <w:adjustRightInd w:val="0"/>
      </w:pPr>
      <w:r w:rsidRPr="00861DAF">
        <w:t xml:space="preserve">Składając ofertę na </w:t>
      </w:r>
      <w:r w:rsidRPr="00D37EAD">
        <w:t xml:space="preserve">dostawę </w:t>
      </w:r>
      <w:r w:rsidR="0086180A" w:rsidRPr="00D37EAD">
        <w:rPr>
          <w:b/>
        </w:rPr>
        <w:t>analizatora</w:t>
      </w:r>
      <w:r w:rsidRPr="00D37EAD">
        <w:rPr>
          <w:b/>
        </w:rPr>
        <w:t xml:space="preserve"> hematologicznego</w:t>
      </w:r>
      <w:r w:rsidRPr="00861DAF">
        <w:t xml:space="preserve"> podaję następujące dane aparatu: </w:t>
      </w:r>
    </w:p>
    <w:p w14:paraId="4C986908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Oferent: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 xml:space="preserve">          </w:t>
      </w:r>
      <w:r w:rsidRPr="00861DAF">
        <w:rPr>
          <w:b/>
        </w:rPr>
        <w:tab/>
        <w:t>................................</w:t>
      </w:r>
      <w:r w:rsidRPr="00861DAF">
        <w:rPr>
          <w:b/>
        </w:rPr>
        <w:tab/>
      </w:r>
      <w:r w:rsidRPr="00861DAF">
        <w:rPr>
          <w:b/>
        </w:rPr>
        <w:tab/>
        <w:t xml:space="preserve"> </w:t>
      </w:r>
    </w:p>
    <w:p w14:paraId="4C986909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Producent/Firma: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90A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Urządzenie typ: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90B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Kraj pochodzenia: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90C" w14:textId="77777777" w:rsidR="009D5D35" w:rsidRPr="00861DAF" w:rsidRDefault="009D5D35" w:rsidP="009D5D35">
      <w:pPr>
        <w:overflowPunct w:val="0"/>
        <w:autoSpaceDE w:val="0"/>
        <w:autoSpaceDN w:val="0"/>
        <w:adjustRightInd w:val="0"/>
        <w:rPr>
          <w:b/>
        </w:rPr>
      </w:pPr>
      <w:r w:rsidRPr="00861DAF">
        <w:t>Rok produkcji:</w:t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</w:r>
      <w:r w:rsidRPr="00861DAF">
        <w:rPr>
          <w:b/>
        </w:rPr>
        <w:tab/>
        <w:t>................................</w:t>
      </w:r>
    </w:p>
    <w:p w14:paraId="4C98690D" w14:textId="77777777" w:rsidR="009D5D35" w:rsidRPr="00861DAF" w:rsidRDefault="009D5D35" w:rsidP="009D5D35">
      <w:pPr>
        <w:overflowPunct w:val="0"/>
        <w:autoSpaceDE w:val="0"/>
        <w:autoSpaceDN w:val="0"/>
        <w:adjustRightInd w:val="0"/>
      </w:pPr>
      <w:r w:rsidRPr="00861DAF">
        <w:t>Wersja konstrukcyjna z roku:</w:t>
      </w:r>
      <w:r w:rsidRPr="00861DAF">
        <w:tab/>
      </w:r>
      <w:r w:rsidRPr="00861DAF">
        <w:tab/>
      </w:r>
      <w:r w:rsidRPr="00861DAF">
        <w:rPr>
          <w:b/>
        </w:rPr>
        <w:t>................................</w:t>
      </w:r>
    </w:p>
    <w:p w14:paraId="4C98690E" w14:textId="77777777" w:rsidR="000E253A" w:rsidRDefault="000E253A" w:rsidP="00502717">
      <w:pPr>
        <w:pStyle w:val="Tytu"/>
        <w:ind w:left="360"/>
        <w:rPr>
          <w:b w:val="0"/>
        </w:rPr>
      </w:pPr>
    </w:p>
    <w:p w14:paraId="4C98690F" w14:textId="77777777" w:rsidR="00B46CF0" w:rsidRDefault="00B46CF0" w:rsidP="00502717">
      <w:pPr>
        <w:pStyle w:val="Tytu"/>
        <w:ind w:left="360"/>
        <w:rPr>
          <w:b w:val="0"/>
        </w:rPr>
      </w:pPr>
    </w:p>
    <w:p w14:paraId="4C986910" w14:textId="77777777" w:rsidR="00B46CF0" w:rsidRPr="00861DAF" w:rsidRDefault="00B46CF0" w:rsidP="00502717">
      <w:pPr>
        <w:pStyle w:val="Tytu"/>
        <w:ind w:left="360"/>
        <w:rPr>
          <w:b w:val="0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5528"/>
        <w:gridCol w:w="1843"/>
        <w:gridCol w:w="1843"/>
      </w:tblGrid>
      <w:tr w:rsidR="001730CF" w:rsidRPr="00861DAF" w14:paraId="4C986914" w14:textId="77777777" w:rsidTr="001730CF">
        <w:trPr>
          <w:trHeight w:val="113"/>
        </w:trPr>
        <w:tc>
          <w:tcPr>
            <w:tcW w:w="10135" w:type="dxa"/>
            <w:gridSpan w:val="4"/>
            <w:vAlign w:val="center"/>
          </w:tcPr>
          <w:p w14:paraId="4C986911" w14:textId="77777777" w:rsidR="001730CF" w:rsidRDefault="001730CF" w:rsidP="001730CF">
            <w:pPr>
              <w:pStyle w:val="Tytu"/>
              <w:rPr>
                <w:rFonts w:ascii="Times New Roman" w:hAnsi="Times New Roman"/>
                <w:sz w:val="20"/>
              </w:rPr>
            </w:pPr>
          </w:p>
          <w:p w14:paraId="4C986912" w14:textId="77777777" w:rsidR="001730CF" w:rsidRPr="00AE249E" w:rsidRDefault="001730CF" w:rsidP="001730CF">
            <w:pPr>
              <w:pStyle w:val="Tytu"/>
              <w:rPr>
                <w:rFonts w:ascii="Times New Roman" w:hAnsi="Times New Roman"/>
                <w:sz w:val="20"/>
              </w:rPr>
            </w:pPr>
            <w:r w:rsidRPr="00AE249E">
              <w:rPr>
                <w:rFonts w:ascii="Times New Roman" w:hAnsi="Times New Roman"/>
                <w:sz w:val="20"/>
              </w:rPr>
              <w:t>Zestawienie parametrów granicznych (odcinających) dla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E249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analizatorów</w:t>
            </w:r>
            <w:r w:rsidRPr="00AE249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hematologicznych nr 1,2,3,4 </w:t>
            </w:r>
          </w:p>
          <w:p w14:paraId="4C986913" w14:textId="77777777" w:rsidR="001730CF" w:rsidRPr="00952A49" w:rsidRDefault="001730CF" w:rsidP="00531740">
            <w:pPr>
              <w:jc w:val="center"/>
            </w:pPr>
          </w:p>
        </w:tc>
      </w:tr>
      <w:tr w:rsidR="00F6448F" w:rsidRPr="00861DAF" w14:paraId="4C986918" w14:textId="77777777" w:rsidTr="00400A1F">
        <w:trPr>
          <w:trHeight w:val="113"/>
        </w:trPr>
        <w:tc>
          <w:tcPr>
            <w:tcW w:w="921" w:type="dxa"/>
            <w:vMerge w:val="restart"/>
            <w:vAlign w:val="center"/>
          </w:tcPr>
          <w:p w14:paraId="4C986915" w14:textId="77777777" w:rsidR="00F6448F" w:rsidRPr="00861DAF" w:rsidRDefault="00F6448F" w:rsidP="00531740">
            <w:pPr>
              <w:jc w:val="center"/>
              <w:rPr>
                <w:b/>
              </w:rPr>
            </w:pPr>
            <w:r w:rsidRPr="00861DAF">
              <w:rPr>
                <w:b/>
              </w:rPr>
              <w:t>Lp.</w:t>
            </w:r>
          </w:p>
        </w:tc>
        <w:tc>
          <w:tcPr>
            <w:tcW w:w="5528" w:type="dxa"/>
            <w:vMerge w:val="restart"/>
          </w:tcPr>
          <w:p w14:paraId="4C986916" w14:textId="77777777" w:rsidR="00F6448F" w:rsidRPr="00861DAF" w:rsidRDefault="00F6448F" w:rsidP="00531740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Nazwa parametru </w:t>
            </w:r>
          </w:p>
        </w:tc>
        <w:tc>
          <w:tcPr>
            <w:tcW w:w="3686" w:type="dxa"/>
            <w:gridSpan w:val="2"/>
          </w:tcPr>
          <w:p w14:paraId="4C986917" w14:textId="77777777" w:rsidR="00F6448F" w:rsidRPr="00861DAF" w:rsidRDefault="00F6448F" w:rsidP="00531740">
            <w:pPr>
              <w:jc w:val="center"/>
              <w:rPr>
                <w:b/>
              </w:rPr>
            </w:pPr>
            <w:r w:rsidRPr="00861DAF">
              <w:rPr>
                <w:b/>
              </w:rPr>
              <w:t>Spełnienie warunku</w:t>
            </w:r>
          </w:p>
        </w:tc>
      </w:tr>
      <w:tr w:rsidR="00F6448F" w:rsidRPr="00861DAF" w14:paraId="4C98691D" w14:textId="77777777" w:rsidTr="00400A1F">
        <w:trPr>
          <w:trHeight w:val="112"/>
        </w:trPr>
        <w:tc>
          <w:tcPr>
            <w:tcW w:w="921" w:type="dxa"/>
            <w:vMerge/>
            <w:vAlign w:val="center"/>
          </w:tcPr>
          <w:p w14:paraId="4C986919" w14:textId="77777777" w:rsidR="00F6448F" w:rsidRPr="00861DAF" w:rsidRDefault="00F6448F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</w:tcPr>
          <w:p w14:paraId="4C98691A" w14:textId="77777777" w:rsidR="00F6448F" w:rsidRPr="00861DAF" w:rsidRDefault="00F6448F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91B" w14:textId="77777777" w:rsidR="00F6448F" w:rsidRPr="00861DAF" w:rsidRDefault="00F6448F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</w:p>
        </w:tc>
        <w:tc>
          <w:tcPr>
            <w:tcW w:w="1843" w:type="dxa"/>
          </w:tcPr>
          <w:p w14:paraId="4C98691C" w14:textId="77777777" w:rsidR="00F6448F" w:rsidRPr="00861DAF" w:rsidRDefault="00F6448F">
            <w:pPr>
              <w:jc w:val="center"/>
              <w:rPr>
                <w:b/>
              </w:rPr>
            </w:pPr>
            <w:r w:rsidRPr="00861DAF">
              <w:rPr>
                <w:b/>
              </w:rPr>
              <w:t>Nie</w:t>
            </w:r>
          </w:p>
        </w:tc>
      </w:tr>
      <w:tr w:rsidR="00A97BD0" w:rsidRPr="00861DAF" w14:paraId="4C986922" w14:textId="77777777" w:rsidTr="00400A1F">
        <w:trPr>
          <w:trHeight w:val="112"/>
        </w:trPr>
        <w:tc>
          <w:tcPr>
            <w:tcW w:w="921" w:type="dxa"/>
            <w:vAlign w:val="center"/>
          </w:tcPr>
          <w:p w14:paraId="4C98691E" w14:textId="77777777" w:rsidR="00A97BD0" w:rsidRPr="00861DAF" w:rsidRDefault="00A97BD0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5528" w:type="dxa"/>
          </w:tcPr>
          <w:p w14:paraId="4C98691F" w14:textId="77777777" w:rsidR="00A97BD0" w:rsidRPr="00861DAF" w:rsidRDefault="00A97BD0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843" w:type="dxa"/>
          </w:tcPr>
          <w:p w14:paraId="4C986920" w14:textId="77777777" w:rsidR="00A97BD0" w:rsidRPr="00861DAF" w:rsidRDefault="00A97BD0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843" w:type="dxa"/>
          </w:tcPr>
          <w:p w14:paraId="4C986921" w14:textId="77777777" w:rsidR="00A97BD0" w:rsidRPr="00861DAF" w:rsidRDefault="00A97BD0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</w:tr>
      <w:tr w:rsidR="00F6448F" w:rsidRPr="00861DAF" w14:paraId="4C986927" w14:textId="77777777" w:rsidTr="00B83EC6">
        <w:tc>
          <w:tcPr>
            <w:tcW w:w="921" w:type="dxa"/>
            <w:vAlign w:val="center"/>
          </w:tcPr>
          <w:p w14:paraId="4C986923" w14:textId="77777777" w:rsidR="00F6448F" w:rsidRPr="00861DAF" w:rsidRDefault="00290808" w:rsidP="00B83EC6">
            <w:pPr>
              <w:jc w:val="center"/>
            </w:pPr>
            <w:r>
              <w:t>1</w:t>
            </w:r>
            <w:r w:rsidR="00400A1F">
              <w:t>A</w:t>
            </w:r>
            <w:r>
              <w:t>.</w:t>
            </w:r>
          </w:p>
        </w:tc>
        <w:tc>
          <w:tcPr>
            <w:tcW w:w="5528" w:type="dxa"/>
          </w:tcPr>
          <w:p w14:paraId="4C986924" w14:textId="77777777" w:rsidR="00952A49" w:rsidRPr="008333E5" w:rsidRDefault="00F06A61" w:rsidP="004D370E">
            <w:pPr>
              <w:ind w:right="-70"/>
            </w:pPr>
            <w:r w:rsidRPr="008333E5">
              <w:t>Analiza</w:t>
            </w:r>
            <w:r w:rsidR="00502717" w:rsidRPr="008333E5">
              <w:t>tor</w:t>
            </w:r>
            <w:r w:rsidR="004632FD" w:rsidRPr="008333E5">
              <w:t>y</w:t>
            </w:r>
            <w:r w:rsidR="00952A49">
              <w:t xml:space="preserve"> </w:t>
            </w:r>
            <w:r w:rsidR="00952A49" w:rsidRPr="00B51E17">
              <w:t>nowe lub</w:t>
            </w:r>
            <w:r w:rsidR="004632FD" w:rsidRPr="008333E5">
              <w:t xml:space="preserve"> używane,</w:t>
            </w:r>
            <w:r w:rsidR="00BA295E" w:rsidRPr="008333E5">
              <w:t xml:space="preserve"> </w:t>
            </w:r>
            <w:r w:rsidR="004632FD" w:rsidRPr="008333E5">
              <w:t>rok produkcji-</w:t>
            </w:r>
            <w:r w:rsidR="00857AF6">
              <w:t xml:space="preserve"> </w:t>
            </w:r>
            <w:r w:rsidR="004632FD" w:rsidRPr="008333E5">
              <w:t>nie starsze</w:t>
            </w:r>
            <w:r w:rsidR="008E66E6" w:rsidRPr="008333E5">
              <w:t xml:space="preserve"> niż 201</w:t>
            </w:r>
            <w:r w:rsidR="00F30EA1" w:rsidRPr="008333E5">
              <w:t>7</w:t>
            </w:r>
            <w:r w:rsidR="00BA295E" w:rsidRPr="008333E5">
              <w:t>r</w:t>
            </w:r>
            <w:r w:rsidR="00AE249E" w:rsidRPr="008333E5">
              <w:t>.</w:t>
            </w:r>
            <w:r w:rsidR="009D5D35" w:rsidRPr="008333E5">
              <w:t xml:space="preserve"> (po przeglądach autoryzowanego serwisu i </w:t>
            </w:r>
            <w:r w:rsidR="00857AF6">
              <w:t>niezbędnych wymianach podzespołów</w:t>
            </w:r>
            <w:r w:rsidR="009D5D35" w:rsidRPr="008333E5">
              <w:t xml:space="preserve">) </w:t>
            </w:r>
            <w:r w:rsidR="004D370E" w:rsidRPr="008333E5">
              <w:t>wraz z wyposażeniem.</w:t>
            </w:r>
            <w:r w:rsidR="00A47C13" w:rsidRPr="008333E5">
              <w:t xml:space="preserve"> Dostarczane odczynniki tego samego producenta, co producent aparatu.</w:t>
            </w:r>
          </w:p>
        </w:tc>
        <w:tc>
          <w:tcPr>
            <w:tcW w:w="1843" w:type="dxa"/>
          </w:tcPr>
          <w:p w14:paraId="4C986925" w14:textId="77777777" w:rsidR="00F6448F" w:rsidRPr="00861DAF" w:rsidRDefault="00F6448F"/>
        </w:tc>
        <w:tc>
          <w:tcPr>
            <w:tcW w:w="1843" w:type="dxa"/>
          </w:tcPr>
          <w:p w14:paraId="4C986926" w14:textId="77777777" w:rsidR="00F6448F" w:rsidRPr="00861DAF" w:rsidRDefault="00F6448F"/>
        </w:tc>
      </w:tr>
      <w:tr w:rsidR="00F06A61" w:rsidRPr="00861DAF" w14:paraId="4C98692C" w14:textId="77777777" w:rsidTr="00952A49">
        <w:tc>
          <w:tcPr>
            <w:tcW w:w="921" w:type="dxa"/>
            <w:vAlign w:val="center"/>
          </w:tcPr>
          <w:p w14:paraId="4C986928" w14:textId="77777777" w:rsidR="00F06A61" w:rsidRPr="00861DAF" w:rsidRDefault="00F06A61" w:rsidP="00B83EC6">
            <w:pPr>
              <w:jc w:val="center"/>
            </w:pPr>
            <w:r w:rsidRPr="00861DAF">
              <w:t>2</w:t>
            </w:r>
            <w:r w:rsidR="00400A1F">
              <w:t>A</w:t>
            </w:r>
            <w:r w:rsidRPr="00861DAF">
              <w:t>.</w:t>
            </w:r>
          </w:p>
        </w:tc>
        <w:tc>
          <w:tcPr>
            <w:tcW w:w="5528" w:type="dxa"/>
            <w:vAlign w:val="center"/>
          </w:tcPr>
          <w:p w14:paraId="4C986929" w14:textId="77777777" w:rsidR="00952A49" w:rsidRPr="008333E5" w:rsidRDefault="00781A7B" w:rsidP="00952A49">
            <w:pPr>
              <w:ind w:right="-70"/>
            </w:pPr>
            <w:r w:rsidRPr="008333E5">
              <w:t>A</w:t>
            </w:r>
            <w:r w:rsidR="00F30EA1" w:rsidRPr="008333E5">
              <w:t>nalizatory wyposażone w a</w:t>
            </w:r>
            <w:r w:rsidRPr="008333E5">
              <w:t xml:space="preserve">utomatyczny podajnik </w:t>
            </w:r>
            <w:r w:rsidR="00F06A61" w:rsidRPr="008333E5">
              <w:t>próbek</w:t>
            </w:r>
            <w:r w:rsidR="00AE249E" w:rsidRPr="008333E5">
              <w:t>.</w:t>
            </w:r>
          </w:p>
        </w:tc>
        <w:tc>
          <w:tcPr>
            <w:tcW w:w="1843" w:type="dxa"/>
          </w:tcPr>
          <w:p w14:paraId="4C98692A" w14:textId="77777777" w:rsidR="00F06A61" w:rsidRPr="00861DAF" w:rsidRDefault="00F06A61"/>
        </w:tc>
        <w:tc>
          <w:tcPr>
            <w:tcW w:w="1843" w:type="dxa"/>
          </w:tcPr>
          <w:p w14:paraId="4C98692B" w14:textId="77777777" w:rsidR="00F06A61" w:rsidRPr="00861DAF" w:rsidRDefault="00F06A61"/>
        </w:tc>
      </w:tr>
      <w:tr w:rsidR="006B0CA7" w:rsidRPr="00861DAF" w14:paraId="4C986931" w14:textId="77777777" w:rsidTr="00B83EC6">
        <w:tc>
          <w:tcPr>
            <w:tcW w:w="921" w:type="dxa"/>
            <w:vAlign w:val="center"/>
          </w:tcPr>
          <w:p w14:paraId="4C98692D" w14:textId="77777777" w:rsidR="006B0CA7" w:rsidRPr="00861DAF" w:rsidRDefault="00290808" w:rsidP="00B83EC6">
            <w:pPr>
              <w:jc w:val="center"/>
            </w:pPr>
            <w:r>
              <w:t>3</w:t>
            </w:r>
            <w:r w:rsidR="00400A1F">
              <w:t>A</w:t>
            </w:r>
            <w:r>
              <w:t>.</w:t>
            </w:r>
          </w:p>
        </w:tc>
        <w:tc>
          <w:tcPr>
            <w:tcW w:w="5528" w:type="dxa"/>
          </w:tcPr>
          <w:p w14:paraId="4C98692E" w14:textId="77777777" w:rsidR="00952A49" w:rsidRPr="008333E5" w:rsidRDefault="006B0CA7" w:rsidP="00F30EA1">
            <w:pPr>
              <w:ind w:right="-70"/>
            </w:pPr>
            <w:r w:rsidRPr="008333E5">
              <w:t>Analizator wyposażony w czujnik poziomu ścieków</w:t>
            </w:r>
          </w:p>
        </w:tc>
        <w:tc>
          <w:tcPr>
            <w:tcW w:w="1843" w:type="dxa"/>
          </w:tcPr>
          <w:p w14:paraId="4C98692F" w14:textId="77777777" w:rsidR="006B0CA7" w:rsidRPr="00861DAF" w:rsidRDefault="006B0CA7"/>
        </w:tc>
        <w:tc>
          <w:tcPr>
            <w:tcW w:w="1843" w:type="dxa"/>
          </w:tcPr>
          <w:p w14:paraId="4C986930" w14:textId="77777777" w:rsidR="006B0CA7" w:rsidRPr="00861DAF" w:rsidRDefault="006B0CA7"/>
        </w:tc>
      </w:tr>
      <w:tr w:rsidR="00F06A61" w:rsidRPr="00861DAF" w14:paraId="4C986936" w14:textId="77777777" w:rsidTr="00B83EC6">
        <w:tc>
          <w:tcPr>
            <w:tcW w:w="921" w:type="dxa"/>
            <w:vAlign w:val="center"/>
          </w:tcPr>
          <w:p w14:paraId="4C986932" w14:textId="77777777" w:rsidR="00F06A61" w:rsidRPr="00861DAF" w:rsidRDefault="00290808" w:rsidP="00B83EC6">
            <w:pPr>
              <w:jc w:val="center"/>
            </w:pPr>
            <w:r>
              <w:t>4</w:t>
            </w:r>
            <w:r w:rsidR="00400A1F">
              <w:t>A</w:t>
            </w:r>
            <w:r w:rsidR="00F06A61" w:rsidRPr="00861DAF">
              <w:t>.</w:t>
            </w:r>
          </w:p>
        </w:tc>
        <w:tc>
          <w:tcPr>
            <w:tcW w:w="5528" w:type="dxa"/>
          </w:tcPr>
          <w:p w14:paraId="4C986933" w14:textId="77777777" w:rsidR="00952A49" w:rsidRPr="008333E5" w:rsidRDefault="00BA295E">
            <w:pPr>
              <w:ind w:right="-70"/>
            </w:pPr>
            <w:r w:rsidRPr="008333E5">
              <w:t xml:space="preserve">Praca </w:t>
            </w:r>
            <w:r w:rsidR="00F06A61" w:rsidRPr="008333E5">
              <w:t>z próbówkami systemu zamkniętego bez potrzeby otwierania probówek</w:t>
            </w:r>
            <w:r w:rsidRPr="008333E5">
              <w:t xml:space="preserve"> (aktualny prod</w:t>
            </w:r>
            <w:r w:rsidR="008E66E6" w:rsidRPr="008333E5">
              <w:t>ucent probówek</w:t>
            </w:r>
            <w:r w:rsidR="00B5175E" w:rsidRPr="008333E5">
              <w:t>-Gre</w:t>
            </w:r>
            <w:r w:rsidR="00764780" w:rsidRPr="008333E5">
              <w:t>iner</w:t>
            </w:r>
            <w:r w:rsidR="008B2BA9" w:rsidRPr="008333E5">
              <w:t>)</w:t>
            </w:r>
            <w:r w:rsidR="008E66E6" w:rsidRPr="008333E5">
              <w:t xml:space="preserve"> </w:t>
            </w:r>
            <w:r w:rsidRPr="008333E5">
              <w:t>.</w:t>
            </w:r>
          </w:p>
        </w:tc>
        <w:tc>
          <w:tcPr>
            <w:tcW w:w="1843" w:type="dxa"/>
          </w:tcPr>
          <w:p w14:paraId="4C986934" w14:textId="77777777" w:rsidR="00F06A61" w:rsidRPr="00861DAF" w:rsidRDefault="00F06A61"/>
        </w:tc>
        <w:tc>
          <w:tcPr>
            <w:tcW w:w="1843" w:type="dxa"/>
          </w:tcPr>
          <w:p w14:paraId="4C986935" w14:textId="77777777" w:rsidR="00F06A61" w:rsidRPr="00861DAF" w:rsidRDefault="00F06A61"/>
        </w:tc>
      </w:tr>
      <w:tr w:rsidR="006B0CA7" w:rsidRPr="00861DAF" w14:paraId="4C98693B" w14:textId="77777777" w:rsidTr="00B83EC6">
        <w:tc>
          <w:tcPr>
            <w:tcW w:w="921" w:type="dxa"/>
            <w:vAlign w:val="center"/>
          </w:tcPr>
          <w:p w14:paraId="4C986937" w14:textId="77777777" w:rsidR="006B0CA7" w:rsidRPr="00861DAF" w:rsidRDefault="00290808" w:rsidP="00B83EC6">
            <w:pPr>
              <w:jc w:val="center"/>
            </w:pPr>
            <w:r>
              <w:t>5</w:t>
            </w:r>
            <w:r w:rsidR="00400A1F">
              <w:t>A</w:t>
            </w:r>
            <w:r>
              <w:t>.</w:t>
            </w:r>
          </w:p>
        </w:tc>
        <w:tc>
          <w:tcPr>
            <w:tcW w:w="5528" w:type="dxa"/>
          </w:tcPr>
          <w:p w14:paraId="4C986938" w14:textId="77777777" w:rsidR="006B0CA7" w:rsidRPr="008333E5" w:rsidRDefault="006B0CA7">
            <w:pPr>
              <w:ind w:right="-70"/>
            </w:pPr>
            <w:r w:rsidRPr="008333E5">
              <w:t>Analizator</w:t>
            </w:r>
            <w:r w:rsidR="00400A1F" w:rsidRPr="008333E5">
              <w:t>y</w:t>
            </w:r>
            <w:r w:rsidRPr="008333E5">
              <w:t xml:space="preserve"> wyposażony w wewnętrzny i zewnętrzny czytnik kodów kreskowych</w:t>
            </w:r>
          </w:p>
        </w:tc>
        <w:tc>
          <w:tcPr>
            <w:tcW w:w="1843" w:type="dxa"/>
          </w:tcPr>
          <w:p w14:paraId="4C986939" w14:textId="77777777" w:rsidR="006B0CA7" w:rsidRPr="00861DAF" w:rsidRDefault="006B0CA7"/>
        </w:tc>
        <w:tc>
          <w:tcPr>
            <w:tcW w:w="1843" w:type="dxa"/>
          </w:tcPr>
          <w:p w14:paraId="4C98693A" w14:textId="77777777" w:rsidR="006B0CA7" w:rsidRPr="00861DAF" w:rsidRDefault="006B0CA7"/>
        </w:tc>
      </w:tr>
      <w:tr w:rsidR="00F06A61" w:rsidRPr="00861DAF" w14:paraId="4C986941" w14:textId="77777777" w:rsidTr="00B83EC6">
        <w:tc>
          <w:tcPr>
            <w:tcW w:w="921" w:type="dxa"/>
            <w:vAlign w:val="center"/>
          </w:tcPr>
          <w:p w14:paraId="4C98693C" w14:textId="77777777" w:rsidR="00F06A61" w:rsidRPr="00861DAF" w:rsidRDefault="00290808" w:rsidP="00B83EC6">
            <w:pPr>
              <w:jc w:val="center"/>
            </w:pPr>
            <w:r>
              <w:t>6</w:t>
            </w:r>
            <w:r w:rsidR="00400A1F">
              <w:t>A</w:t>
            </w:r>
            <w:r>
              <w:t>.</w:t>
            </w:r>
          </w:p>
        </w:tc>
        <w:tc>
          <w:tcPr>
            <w:tcW w:w="5528" w:type="dxa"/>
          </w:tcPr>
          <w:p w14:paraId="4C98693D" w14:textId="77777777" w:rsidR="00F06A61" w:rsidRDefault="00F06A61" w:rsidP="00C40DF4">
            <w:pPr>
              <w:ind w:right="-70"/>
            </w:pPr>
            <w:r w:rsidRPr="008333E5">
              <w:t>Analizator</w:t>
            </w:r>
            <w:r w:rsidR="00400A1F" w:rsidRPr="008333E5">
              <w:t>y</w:t>
            </w:r>
            <w:r w:rsidRPr="008333E5">
              <w:t xml:space="preserve">  wyposażony w </w:t>
            </w:r>
            <w:r w:rsidR="00AE249E" w:rsidRPr="008333E5">
              <w:t xml:space="preserve">drukarkę </w:t>
            </w:r>
            <w:r w:rsidR="00BA295E" w:rsidRPr="008333E5">
              <w:t xml:space="preserve">laserową </w:t>
            </w:r>
            <w:r w:rsidR="00AE249E" w:rsidRPr="008333E5">
              <w:t xml:space="preserve">zewnętrzną i </w:t>
            </w:r>
            <w:r w:rsidRPr="008333E5">
              <w:t>UPS</w:t>
            </w:r>
            <w:r w:rsidR="001F5EBE" w:rsidRPr="008333E5">
              <w:t xml:space="preserve"> – fabrycznie nowe.</w:t>
            </w:r>
            <w:r w:rsidR="000C3E8E" w:rsidRPr="008333E5">
              <w:t xml:space="preserve"> Podtrzymanie pracy analizatora do 20 min.</w:t>
            </w:r>
          </w:p>
          <w:p w14:paraId="4C98693E" w14:textId="77777777" w:rsidR="00952A49" w:rsidRPr="008333E5" w:rsidRDefault="00952A49" w:rsidP="00C40DF4">
            <w:pPr>
              <w:ind w:right="-70"/>
            </w:pPr>
          </w:p>
        </w:tc>
        <w:tc>
          <w:tcPr>
            <w:tcW w:w="1843" w:type="dxa"/>
          </w:tcPr>
          <w:p w14:paraId="4C98693F" w14:textId="77777777" w:rsidR="00F06A61" w:rsidRPr="00861DAF" w:rsidRDefault="00F06A61"/>
        </w:tc>
        <w:tc>
          <w:tcPr>
            <w:tcW w:w="1843" w:type="dxa"/>
          </w:tcPr>
          <w:p w14:paraId="4C986940" w14:textId="77777777" w:rsidR="00F06A61" w:rsidRPr="00861DAF" w:rsidRDefault="00F06A61"/>
        </w:tc>
      </w:tr>
      <w:tr w:rsidR="005C5AEC" w:rsidRPr="00861DAF" w14:paraId="4C986946" w14:textId="77777777" w:rsidTr="008A112F">
        <w:tc>
          <w:tcPr>
            <w:tcW w:w="921" w:type="dxa"/>
            <w:vAlign w:val="center"/>
          </w:tcPr>
          <w:p w14:paraId="4C986942" w14:textId="77777777" w:rsidR="005C5AEC" w:rsidRPr="00B20005" w:rsidRDefault="00B83EC6" w:rsidP="00B83EC6">
            <w:pPr>
              <w:ind w:left="142"/>
            </w:pPr>
            <w:r w:rsidRPr="00B20005">
              <w:rPr>
                <w:color w:val="FF0000"/>
              </w:rPr>
              <w:t xml:space="preserve">  </w:t>
            </w:r>
            <w:r w:rsidR="00290808" w:rsidRPr="00B20005">
              <w:t>7</w:t>
            </w:r>
            <w:r w:rsidR="00400A1F" w:rsidRPr="00B20005">
              <w:t>A</w:t>
            </w:r>
            <w:r w:rsidR="00290808" w:rsidRPr="00B20005">
              <w:t>.</w:t>
            </w:r>
          </w:p>
        </w:tc>
        <w:tc>
          <w:tcPr>
            <w:tcW w:w="5528" w:type="dxa"/>
          </w:tcPr>
          <w:p w14:paraId="4C986943" w14:textId="77777777" w:rsidR="005C5AEC" w:rsidRPr="008333E5" w:rsidRDefault="00BD182B" w:rsidP="00B405FE">
            <w:pPr>
              <w:ind w:right="-70"/>
            </w:pPr>
            <w:r w:rsidRPr="008333E5">
              <w:t>Analizat</w:t>
            </w:r>
            <w:r w:rsidR="00F06A61" w:rsidRPr="008333E5">
              <w:t>or</w:t>
            </w:r>
            <w:r w:rsidR="00400A1F" w:rsidRPr="008333E5">
              <w:t>y</w:t>
            </w:r>
            <w:r w:rsidR="00F06A61" w:rsidRPr="008333E5">
              <w:t xml:space="preserve"> </w:t>
            </w:r>
            <w:r w:rsidR="00AD1959" w:rsidRPr="008333E5">
              <w:t xml:space="preserve">minimum </w:t>
            </w:r>
            <w:r w:rsidR="00DD5799" w:rsidRPr="008333E5">
              <w:t>24</w:t>
            </w:r>
            <w:r w:rsidR="00400A1F" w:rsidRPr="008333E5">
              <w:t xml:space="preserve"> parametrowe</w:t>
            </w:r>
            <w:r w:rsidRPr="008333E5">
              <w:t xml:space="preserve"> dla trybu CBC+WBC-5DIFF</w:t>
            </w:r>
            <w:r w:rsidR="00AE249E" w:rsidRPr="008333E5">
              <w:t>.</w:t>
            </w:r>
          </w:p>
        </w:tc>
        <w:tc>
          <w:tcPr>
            <w:tcW w:w="1843" w:type="dxa"/>
          </w:tcPr>
          <w:p w14:paraId="4C986944" w14:textId="77777777" w:rsidR="005C5AEC" w:rsidRPr="00861DAF" w:rsidRDefault="005C5AEC"/>
        </w:tc>
        <w:tc>
          <w:tcPr>
            <w:tcW w:w="1843" w:type="dxa"/>
          </w:tcPr>
          <w:p w14:paraId="4C986945" w14:textId="77777777" w:rsidR="005C5AEC" w:rsidRPr="00861DAF" w:rsidRDefault="005C5AEC"/>
        </w:tc>
      </w:tr>
      <w:tr w:rsidR="00B46CF0" w:rsidRPr="00861DAF" w14:paraId="4C98694A" w14:textId="77777777" w:rsidTr="001B0972">
        <w:trPr>
          <w:trHeight w:val="113"/>
        </w:trPr>
        <w:tc>
          <w:tcPr>
            <w:tcW w:w="921" w:type="dxa"/>
            <w:vMerge w:val="restart"/>
            <w:vAlign w:val="center"/>
          </w:tcPr>
          <w:p w14:paraId="4C986947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lastRenderedPageBreak/>
              <w:t>Lp.</w:t>
            </w:r>
          </w:p>
        </w:tc>
        <w:tc>
          <w:tcPr>
            <w:tcW w:w="5528" w:type="dxa"/>
            <w:vMerge w:val="restart"/>
          </w:tcPr>
          <w:p w14:paraId="4C986948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Nazwa parametru </w:t>
            </w:r>
          </w:p>
        </w:tc>
        <w:tc>
          <w:tcPr>
            <w:tcW w:w="3686" w:type="dxa"/>
            <w:gridSpan w:val="2"/>
          </w:tcPr>
          <w:p w14:paraId="4C986949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Spełnienie warunku</w:t>
            </w:r>
          </w:p>
        </w:tc>
      </w:tr>
      <w:tr w:rsidR="00B46CF0" w:rsidRPr="00861DAF" w14:paraId="4C98694F" w14:textId="77777777" w:rsidTr="001B0972">
        <w:trPr>
          <w:trHeight w:val="112"/>
        </w:trPr>
        <w:tc>
          <w:tcPr>
            <w:tcW w:w="921" w:type="dxa"/>
            <w:vMerge/>
            <w:vAlign w:val="center"/>
          </w:tcPr>
          <w:p w14:paraId="4C98694B" w14:textId="77777777" w:rsidR="00B46CF0" w:rsidRPr="00861DAF" w:rsidRDefault="00B46CF0" w:rsidP="001B0972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</w:tcPr>
          <w:p w14:paraId="4C98694C" w14:textId="77777777" w:rsidR="00B46CF0" w:rsidRPr="00861DAF" w:rsidRDefault="00B46CF0" w:rsidP="001B0972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94D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</w:p>
        </w:tc>
        <w:tc>
          <w:tcPr>
            <w:tcW w:w="1843" w:type="dxa"/>
          </w:tcPr>
          <w:p w14:paraId="4C98694E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Nie</w:t>
            </w:r>
          </w:p>
        </w:tc>
      </w:tr>
      <w:tr w:rsidR="00B46CF0" w:rsidRPr="00861DAF" w14:paraId="4C986954" w14:textId="77777777" w:rsidTr="001B0972">
        <w:trPr>
          <w:trHeight w:val="112"/>
        </w:trPr>
        <w:tc>
          <w:tcPr>
            <w:tcW w:w="921" w:type="dxa"/>
            <w:vAlign w:val="center"/>
          </w:tcPr>
          <w:p w14:paraId="4C986950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5528" w:type="dxa"/>
          </w:tcPr>
          <w:p w14:paraId="4C986951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843" w:type="dxa"/>
          </w:tcPr>
          <w:p w14:paraId="4C986952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843" w:type="dxa"/>
          </w:tcPr>
          <w:p w14:paraId="4C986953" w14:textId="77777777" w:rsidR="00B46CF0" w:rsidRPr="00861DAF" w:rsidRDefault="00B46CF0" w:rsidP="001B0972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</w:tr>
      <w:tr w:rsidR="0090555F" w:rsidRPr="00861DAF" w14:paraId="4C98695D" w14:textId="77777777" w:rsidTr="00B83EC6">
        <w:tc>
          <w:tcPr>
            <w:tcW w:w="921" w:type="dxa"/>
            <w:vAlign w:val="center"/>
          </w:tcPr>
          <w:p w14:paraId="4C986955" w14:textId="77777777" w:rsidR="0090555F" w:rsidRPr="00861DAF" w:rsidRDefault="00B83EC6" w:rsidP="00B83EC6">
            <w:pPr>
              <w:ind w:left="142"/>
            </w:pPr>
            <w:r>
              <w:t xml:space="preserve">  </w:t>
            </w:r>
            <w:r w:rsidR="00290808">
              <w:t>8</w:t>
            </w:r>
            <w:r w:rsidR="00400A1F">
              <w:t>A</w:t>
            </w:r>
            <w:r w:rsidR="00290808">
              <w:t>.</w:t>
            </w:r>
          </w:p>
        </w:tc>
        <w:tc>
          <w:tcPr>
            <w:tcW w:w="5528" w:type="dxa"/>
          </w:tcPr>
          <w:p w14:paraId="4C986956" w14:textId="77777777" w:rsidR="0090555F" w:rsidRPr="008333E5" w:rsidRDefault="0090555F" w:rsidP="0090555F">
            <w:r w:rsidRPr="008333E5">
              <w:t>Zakres liniowości (w pierwszym pomiarze próbki, bez wstępnego rozcieńczania):</w:t>
            </w:r>
          </w:p>
          <w:p w14:paraId="4C986957" w14:textId="77777777" w:rsidR="0090555F" w:rsidRPr="008333E5" w:rsidRDefault="008B2BA9" w:rsidP="0090555F">
            <w:pPr>
              <w:numPr>
                <w:ilvl w:val="1"/>
                <w:numId w:val="5"/>
              </w:numPr>
              <w:ind w:left="612"/>
            </w:pPr>
            <w:r w:rsidRPr="008333E5">
              <w:t>RBC min</w:t>
            </w:r>
            <w:r w:rsidR="008333E5">
              <w:t>.</w:t>
            </w:r>
            <w:r w:rsidRPr="008333E5">
              <w:t xml:space="preserve"> do 8 mln/</w:t>
            </w:r>
            <w:r w:rsidR="0090555F" w:rsidRPr="008333E5">
              <w:t>µl</w:t>
            </w:r>
          </w:p>
          <w:p w14:paraId="4C986958" w14:textId="77777777" w:rsidR="0090555F" w:rsidRPr="008333E5" w:rsidRDefault="008777EA" w:rsidP="0090555F">
            <w:pPr>
              <w:numPr>
                <w:ilvl w:val="1"/>
                <w:numId w:val="5"/>
              </w:numPr>
              <w:ind w:left="612"/>
            </w:pPr>
            <w:r w:rsidRPr="008333E5">
              <w:t>WBC min</w:t>
            </w:r>
            <w:r w:rsidR="008333E5">
              <w:t>.</w:t>
            </w:r>
            <w:r w:rsidRPr="008333E5">
              <w:t xml:space="preserve"> do 40</w:t>
            </w:r>
            <w:r w:rsidR="0090555F" w:rsidRPr="008333E5">
              <w:t>0 tys</w:t>
            </w:r>
            <w:r w:rsidR="008B2BA9" w:rsidRPr="008333E5">
              <w:t>/</w:t>
            </w:r>
            <w:r w:rsidR="0090555F" w:rsidRPr="008333E5">
              <w:t>µl</w:t>
            </w:r>
          </w:p>
          <w:p w14:paraId="4C986959" w14:textId="77777777" w:rsidR="0090555F" w:rsidRPr="008333E5" w:rsidRDefault="008777EA" w:rsidP="0090555F">
            <w:pPr>
              <w:numPr>
                <w:ilvl w:val="1"/>
                <w:numId w:val="5"/>
              </w:numPr>
              <w:ind w:left="612"/>
            </w:pPr>
            <w:r w:rsidRPr="008333E5">
              <w:t>PLT min</w:t>
            </w:r>
            <w:r w:rsidR="008333E5">
              <w:t>.</w:t>
            </w:r>
            <w:r w:rsidRPr="008333E5">
              <w:t xml:space="preserve"> do 4</w:t>
            </w:r>
            <w:r w:rsidR="008B2BA9" w:rsidRPr="008333E5">
              <w:t xml:space="preserve"> mln/</w:t>
            </w:r>
            <w:r w:rsidR="0090555F" w:rsidRPr="008333E5">
              <w:t>µl</w:t>
            </w:r>
          </w:p>
          <w:p w14:paraId="4C98695A" w14:textId="77777777" w:rsidR="006A7AF5" w:rsidRPr="008333E5" w:rsidRDefault="0090555F" w:rsidP="00857AF6">
            <w:pPr>
              <w:numPr>
                <w:ilvl w:val="1"/>
                <w:numId w:val="5"/>
              </w:numPr>
              <w:ind w:left="612"/>
            </w:pPr>
            <w:r w:rsidRPr="008333E5">
              <w:t>HGB do 25 g/l</w:t>
            </w:r>
          </w:p>
        </w:tc>
        <w:tc>
          <w:tcPr>
            <w:tcW w:w="1843" w:type="dxa"/>
          </w:tcPr>
          <w:p w14:paraId="4C98695B" w14:textId="77777777" w:rsidR="0090555F" w:rsidRPr="00861DAF" w:rsidRDefault="0090555F"/>
        </w:tc>
        <w:tc>
          <w:tcPr>
            <w:tcW w:w="1843" w:type="dxa"/>
          </w:tcPr>
          <w:p w14:paraId="4C98695C" w14:textId="77777777" w:rsidR="0090555F" w:rsidRPr="00861DAF" w:rsidRDefault="0090555F"/>
        </w:tc>
      </w:tr>
      <w:tr w:rsidR="0090555F" w:rsidRPr="00861DAF" w14:paraId="4C986963" w14:textId="77777777" w:rsidTr="00B83EC6">
        <w:tc>
          <w:tcPr>
            <w:tcW w:w="921" w:type="dxa"/>
            <w:vAlign w:val="center"/>
          </w:tcPr>
          <w:p w14:paraId="4C98695E" w14:textId="77777777" w:rsidR="0090555F" w:rsidRPr="00861DAF" w:rsidRDefault="00B83EC6" w:rsidP="00B83EC6">
            <w:pPr>
              <w:ind w:left="142"/>
            </w:pPr>
            <w:r>
              <w:t xml:space="preserve">  </w:t>
            </w:r>
            <w:r w:rsidR="00290808">
              <w:t>9</w:t>
            </w:r>
            <w:r w:rsidR="00400A1F">
              <w:t>A</w:t>
            </w:r>
            <w:r w:rsidR="00290808">
              <w:t>.</w:t>
            </w:r>
          </w:p>
        </w:tc>
        <w:tc>
          <w:tcPr>
            <w:tcW w:w="5528" w:type="dxa"/>
          </w:tcPr>
          <w:p w14:paraId="4C98695F" w14:textId="77777777" w:rsidR="00400A1F" w:rsidRPr="004214E7" w:rsidRDefault="0090555F" w:rsidP="00F06A61">
            <w:r w:rsidRPr="004214E7">
              <w:t xml:space="preserve">Bezcyjankowe odczynniki – </w:t>
            </w:r>
            <w:r w:rsidR="0099178B" w:rsidRPr="004214E7">
              <w:t xml:space="preserve">oświadczenie </w:t>
            </w:r>
          </w:p>
          <w:p w14:paraId="4C986960" w14:textId="77777777" w:rsidR="00AD45F8" w:rsidRPr="004214E7" w:rsidRDefault="00AD45F8" w:rsidP="00F06A61"/>
        </w:tc>
        <w:tc>
          <w:tcPr>
            <w:tcW w:w="1843" w:type="dxa"/>
          </w:tcPr>
          <w:p w14:paraId="4C986961" w14:textId="77777777" w:rsidR="0090555F" w:rsidRPr="00861DAF" w:rsidRDefault="0090555F"/>
        </w:tc>
        <w:tc>
          <w:tcPr>
            <w:tcW w:w="1843" w:type="dxa"/>
          </w:tcPr>
          <w:p w14:paraId="4C986962" w14:textId="77777777" w:rsidR="0090555F" w:rsidRPr="00861DAF" w:rsidRDefault="0090555F"/>
        </w:tc>
      </w:tr>
      <w:tr w:rsidR="006A7AF5" w:rsidRPr="00861DAF" w14:paraId="4C986968" w14:textId="77777777" w:rsidTr="00B83EC6">
        <w:tc>
          <w:tcPr>
            <w:tcW w:w="921" w:type="dxa"/>
            <w:vAlign w:val="center"/>
          </w:tcPr>
          <w:p w14:paraId="4C986964" w14:textId="77777777" w:rsidR="006A7AF5" w:rsidRPr="00861DAF" w:rsidRDefault="006A7AF5" w:rsidP="008333E5">
            <w:pPr>
              <w:jc w:val="center"/>
            </w:pPr>
            <w:r>
              <w:t>10A.</w:t>
            </w:r>
          </w:p>
        </w:tc>
        <w:tc>
          <w:tcPr>
            <w:tcW w:w="5528" w:type="dxa"/>
          </w:tcPr>
          <w:p w14:paraId="4C986965" w14:textId="77777777" w:rsidR="006A7AF5" w:rsidRPr="00861DAF" w:rsidRDefault="006A7AF5" w:rsidP="008333E5">
            <w:r w:rsidRPr="008333E5">
              <w:t>Pomiar hemoglobiny niezależnie od WBC (w osobnym torze pomiarowym, gwarantującym brak interferencji ze strony krwinek białych).</w:t>
            </w:r>
          </w:p>
        </w:tc>
        <w:tc>
          <w:tcPr>
            <w:tcW w:w="1843" w:type="dxa"/>
          </w:tcPr>
          <w:p w14:paraId="4C986966" w14:textId="77777777" w:rsidR="006A7AF5" w:rsidRPr="00861DAF" w:rsidRDefault="006A7AF5" w:rsidP="008333E5"/>
        </w:tc>
        <w:tc>
          <w:tcPr>
            <w:tcW w:w="1843" w:type="dxa"/>
          </w:tcPr>
          <w:p w14:paraId="4C986967" w14:textId="77777777" w:rsidR="006A7AF5" w:rsidRPr="00861DAF" w:rsidRDefault="006A7AF5" w:rsidP="008333E5"/>
        </w:tc>
      </w:tr>
      <w:tr w:rsidR="006A7AF5" w:rsidRPr="00861DAF" w14:paraId="4C98696E" w14:textId="77777777" w:rsidTr="00B83EC6">
        <w:tc>
          <w:tcPr>
            <w:tcW w:w="921" w:type="dxa"/>
            <w:vAlign w:val="center"/>
          </w:tcPr>
          <w:p w14:paraId="4C986969" w14:textId="77777777" w:rsidR="006A7AF5" w:rsidRPr="00861DAF" w:rsidRDefault="006A7AF5" w:rsidP="00B83EC6">
            <w:pPr>
              <w:jc w:val="center"/>
            </w:pPr>
            <w:r>
              <w:t>11A</w:t>
            </w:r>
            <w:r w:rsidRPr="00861DAF">
              <w:t>.</w:t>
            </w:r>
          </w:p>
        </w:tc>
        <w:tc>
          <w:tcPr>
            <w:tcW w:w="5528" w:type="dxa"/>
          </w:tcPr>
          <w:p w14:paraId="4C98696A" w14:textId="77777777" w:rsidR="006A7AF5" w:rsidRDefault="006A7AF5" w:rsidP="009D5D35">
            <w:r w:rsidRPr="008333E5">
              <w:t>Oszczędność odczynników w trybie pracy CBC</w:t>
            </w:r>
          </w:p>
          <w:p w14:paraId="4C98696B" w14:textId="77777777" w:rsidR="006A7AF5" w:rsidRPr="00861DAF" w:rsidRDefault="006A7AF5" w:rsidP="009D5D35"/>
        </w:tc>
        <w:tc>
          <w:tcPr>
            <w:tcW w:w="1843" w:type="dxa"/>
          </w:tcPr>
          <w:p w14:paraId="4C98696C" w14:textId="77777777" w:rsidR="006A7AF5" w:rsidRPr="00861DAF" w:rsidRDefault="006A7AF5"/>
        </w:tc>
        <w:tc>
          <w:tcPr>
            <w:tcW w:w="1843" w:type="dxa"/>
          </w:tcPr>
          <w:p w14:paraId="4C98696D" w14:textId="77777777" w:rsidR="006A7AF5" w:rsidRPr="00861DAF" w:rsidRDefault="006A7AF5"/>
        </w:tc>
      </w:tr>
      <w:tr w:rsidR="006A7AF5" w:rsidRPr="00861DAF" w14:paraId="4C986973" w14:textId="77777777" w:rsidTr="00B83EC6">
        <w:tc>
          <w:tcPr>
            <w:tcW w:w="921" w:type="dxa"/>
            <w:vAlign w:val="center"/>
          </w:tcPr>
          <w:p w14:paraId="4C98696F" w14:textId="77777777" w:rsidR="006A7AF5" w:rsidRPr="00861DAF" w:rsidRDefault="006A7AF5" w:rsidP="00B83EC6">
            <w:pPr>
              <w:jc w:val="center"/>
            </w:pPr>
            <w:r>
              <w:t>12A</w:t>
            </w:r>
            <w:r w:rsidRPr="00861DAF">
              <w:t>.</w:t>
            </w:r>
          </w:p>
        </w:tc>
        <w:tc>
          <w:tcPr>
            <w:tcW w:w="5528" w:type="dxa"/>
          </w:tcPr>
          <w:p w14:paraId="4C986970" w14:textId="77777777" w:rsidR="006A7AF5" w:rsidRPr="00DD5799" w:rsidRDefault="006A7AF5" w:rsidP="00E43552">
            <w:pPr>
              <w:rPr>
                <w:highlight w:val="lightGray"/>
              </w:rPr>
            </w:pPr>
            <w:r w:rsidRPr="008333E5">
              <w:t>Automatyczny rozdział i różnicowanie WBC na 5 populacji z wykorzystaniem  nowoczesnych technologii pomiarowych – cytometrii przepływowej</w:t>
            </w:r>
          </w:p>
        </w:tc>
        <w:tc>
          <w:tcPr>
            <w:tcW w:w="1843" w:type="dxa"/>
          </w:tcPr>
          <w:p w14:paraId="4C986971" w14:textId="77777777" w:rsidR="006A7AF5" w:rsidRPr="00861DAF" w:rsidRDefault="006A7AF5"/>
        </w:tc>
        <w:tc>
          <w:tcPr>
            <w:tcW w:w="1843" w:type="dxa"/>
          </w:tcPr>
          <w:p w14:paraId="4C986972" w14:textId="77777777" w:rsidR="006A7AF5" w:rsidRPr="00861DAF" w:rsidRDefault="006A7AF5"/>
        </w:tc>
      </w:tr>
      <w:tr w:rsidR="006A7AF5" w:rsidRPr="00861DAF" w14:paraId="4C986978" w14:textId="77777777" w:rsidTr="00B83EC6">
        <w:tc>
          <w:tcPr>
            <w:tcW w:w="921" w:type="dxa"/>
            <w:vAlign w:val="center"/>
          </w:tcPr>
          <w:p w14:paraId="4C986974" w14:textId="77777777" w:rsidR="006A7AF5" w:rsidRPr="00861DAF" w:rsidRDefault="006A7AF5" w:rsidP="00B83EC6">
            <w:pPr>
              <w:jc w:val="center"/>
            </w:pPr>
            <w:r>
              <w:t>13A</w:t>
            </w:r>
            <w:r w:rsidRPr="00861DAF">
              <w:t>.</w:t>
            </w:r>
          </w:p>
        </w:tc>
        <w:tc>
          <w:tcPr>
            <w:tcW w:w="5528" w:type="dxa"/>
          </w:tcPr>
          <w:p w14:paraId="4C986975" w14:textId="77777777" w:rsidR="006A7AF5" w:rsidRPr="00861DAF" w:rsidRDefault="006A7AF5" w:rsidP="00AD1959">
            <w:r w:rsidRPr="008333E5">
              <w:t>O</w:t>
            </w:r>
            <w:r w:rsidR="00952A49">
              <w:t xml:space="preserve">cena niedojrzałych granulocytów, </w:t>
            </w:r>
            <w:r w:rsidRPr="008333E5">
              <w:t>jako odrębnej populacji wyrażonej w wartościach bezwzględnych i procentach</w:t>
            </w:r>
            <w:r w:rsidR="0093323D">
              <w:t xml:space="preserve"> </w:t>
            </w:r>
            <w:r w:rsidRPr="008333E5">
              <w:t>- parametr diagnostyczny, raportowany na wynikach</w:t>
            </w:r>
          </w:p>
        </w:tc>
        <w:tc>
          <w:tcPr>
            <w:tcW w:w="1843" w:type="dxa"/>
          </w:tcPr>
          <w:p w14:paraId="4C986976" w14:textId="77777777" w:rsidR="006A7AF5" w:rsidRPr="00861DAF" w:rsidRDefault="006A7AF5"/>
        </w:tc>
        <w:tc>
          <w:tcPr>
            <w:tcW w:w="1843" w:type="dxa"/>
          </w:tcPr>
          <w:p w14:paraId="4C986977" w14:textId="77777777" w:rsidR="006A7AF5" w:rsidRPr="00861DAF" w:rsidRDefault="006A7AF5"/>
        </w:tc>
      </w:tr>
      <w:tr w:rsidR="003058FB" w:rsidRPr="00861DAF" w14:paraId="4C98697E" w14:textId="77777777" w:rsidTr="00B83EC6">
        <w:tc>
          <w:tcPr>
            <w:tcW w:w="921" w:type="dxa"/>
            <w:vAlign w:val="center"/>
          </w:tcPr>
          <w:p w14:paraId="4C986979" w14:textId="77777777" w:rsidR="003058FB" w:rsidRPr="00861DAF" w:rsidRDefault="003058FB" w:rsidP="008333E5">
            <w:pPr>
              <w:jc w:val="center"/>
            </w:pPr>
            <w:r w:rsidRPr="00861DAF">
              <w:t>14</w:t>
            </w:r>
            <w:r>
              <w:t>A.</w:t>
            </w:r>
          </w:p>
        </w:tc>
        <w:tc>
          <w:tcPr>
            <w:tcW w:w="5528" w:type="dxa"/>
          </w:tcPr>
          <w:p w14:paraId="4C98697A" w14:textId="77777777" w:rsidR="003058FB" w:rsidRDefault="003058FB" w:rsidP="00AD1959">
            <w:r w:rsidRPr="008333E5">
              <w:t>Osobny tryb pomiaru dla próbek leukopenicznych - z wydłużonym czasem zliczania</w:t>
            </w:r>
          </w:p>
          <w:p w14:paraId="4C98697B" w14:textId="77777777" w:rsidR="00B46CF0" w:rsidRPr="00893B7C" w:rsidRDefault="00B46CF0" w:rsidP="00AD1959">
            <w:pPr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97C" w14:textId="77777777" w:rsidR="003058FB" w:rsidRPr="00861DAF" w:rsidRDefault="003058FB"/>
        </w:tc>
        <w:tc>
          <w:tcPr>
            <w:tcW w:w="1843" w:type="dxa"/>
          </w:tcPr>
          <w:p w14:paraId="4C98697D" w14:textId="77777777" w:rsidR="003058FB" w:rsidRPr="00861DAF" w:rsidRDefault="003058FB"/>
        </w:tc>
      </w:tr>
      <w:tr w:rsidR="003058FB" w:rsidRPr="00861DAF" w14:paraId="4C986983" w14:textId="77777777" w:rsidTr="00B83EC6">
        <w:tc>
          <w:tcPr>
            <w:tcW w:w="921" w:type="dxa"/>
            <w:vAlign w:val="center"/>
          </w:tcPr>
          <w:p w14:paraId="4C98697F" w14:textId="77777777" w:rsidR="003058FB" w:rsidRPr="00861DAF" w:rsidRDefault="003058FB" w:rsidP="008333E5">
            <w:pPr>
              <w:jc w:val="center"/>
            </w:pPr>
            <w:r w:rsidRPr="00861DAF">
              <w:t>15</w:t>
            </w:r>
            <w:r>
              <w:t>A</w:t>
            </w:r>
            <w:r w:rsidRPr="00861DAF">
              <w:t>.</w:t>
            </w:r>
          </w:p>
        </w:tc>
        <w:tc>
          <w:tcPr>
            <w:tcW w:w="5528" w:type="dxa"/>
          </w:tcPr>
          <w:p w14:paraId="4C986980" w14:textId="77777777" w:rsidR="003058FB" w:rsidRPr="008333E5" w:rsidRDefault="003058FB" w:rsidP="00E43552">
            <w:r w:rsidRPr="008333E5">
              <w:t>Flagowanie wyników patologicznych wraz z komunikatami opisującymi typowe patologie oraz informacja o stopniu nasilenia patologii.</w:t>
            </w:r>
          </w:p>
        </w:tc>
        <w:tc>
          <w:tcPr>
            <w:tcW w:w="1843" w:type="dxa"/>
          </w:tcPr>
          <w:p w14:paraId="4C986981" w14:textId="77777777" w:rsidR="003058FB" w:rsidRPr="00861DAF" w:rsidRDefault="003058FB"/>
        </w:tc>
        <w:tc>
          <w:tcPr>
            <w:tcW w:w="1843" w:type="dxa"/>
          </w:tcPr>
          <w:p w14:paraId="4C986982" w14:textId="77777777" w:rsidR="003058FB" w:rsidRPr="00861DAF" w:rsidRDefault="003058FB"/>
        </w:tc>
      </w:tr>
      <w:tr w:rsidR="003058FB" w:rsidRPr="00861DAF" w14:paraId="4C986988" w14:textId="77777777" w:rsidTr="00B83EC6">
        <w:tc>
          <w:tcPr>
            <w:tcW w:w="921" w:type="dxa"/>
            <w:vAlign w:val="center"/>
          </w:tcPr>
          <w:p w14:paraId="4C986984" w14:textId="77777777" w:rsidR="003058FB" w:rsidRPr="00861DAF" w:rsidRDefault="003058FB" w:rsidP="008333E5">
            <w:pPr>
              <w:jc w:val="center"/>
            </w:pPr>
            <w:r>
              <w:t>16A.</w:t>
            </w:r>
          </w:p>
        </w:tc>
        <w:tc>
          <w:tcPr>
            <w:tcW w:w="5528" w:type="dxa"/>
          </w:tcPr>
          <w:p w14:paraId="4C986985" w14:textId="77777777" w:rsidR="003058FB" w:rsidRPr="008333E5" w:rsidRDefault="003058FB" w:rsidP="00F06A61">
            <w:r w:rsidRPr="008333E5">
              <w:t>Oprogramowanie obejmujące: system kontroli jakości, system zarządzania odczynnikami – z możliwością sprawdzenia poziomu odczynników w dowolnym czasie.</w:t>
            </w:r>
          </w:p>
        </w:tc>
        <w:tc>
          <w:tcPr>
            <w:tcW w:w="1843" w:type="dxa"/>
          </w:tcPr>
          <w:p w14:paraId="4C986986" w14:textId="77777777" w:rsidR="003058FB" w:rsidRPr="00861DAF" w:rsidRDefault="003058FB"/>
        </w:tc>
        <w:tc>
          <w:tcPr>
            <w:tcW w:w="1843" w:type="dxa"/>
          </w:tcPr>
          <w:p w14:paraId="4C986987" w14:textId="77777777" w:rsidR="003058FB" w:rsidRPr="00861DAF" w:rsidRDefault="003058FB"/>
        </w:tc>
      </w:tr>
      <w:tr w:rsidR="003058FB" w:rsidRPr="00861DAF" w14:paraId="4C98698E" w14:textId="77777777" w:rsidTr="00A818AD">
        <w:tc>
          <w:tcPr>
            <w:tcW w:w="921" w:type="dxa"/>
            <w:vAlign w:val="center"/>
          </w:tcPr>
          <w:p w14:paraId="4C986989" w14:textId="77777777" w:rsidR="003058FB" w:rsidRPr="00861DAF" w:rsidRDefault="003058FB" w:rsidP="008333E5">
            <w:pPr>
              <w:jc w:val="center"/>
            </w:pPr>
            <w:r>
              <w:t>17A.</w:t>
            </w:r>
          </w:p>
        </w:tc>
        <w:tc>
          <w:tcPr>
            <w:tcW w:w="5528" w:type="dxa"/>
          </w:tcPr>
          <w:p w14:paraId="4C98698A" w14:textId="77777777" w:rsidR="003058FB" w:rsidRDefault="00A84BD7" w:rsidP="002B2E2A">
            <w:r w:rsidRPr="00A818AD">
              <w:t xml:space="preserve">Dla czterech zaoferowanych </w:t>
            </w:r>
            <w:r w:rsidR="0093323D">
              <w:t xml:space="preserve">analizatorów </w:t>
            </w:r>
            <w:r w:rsidRPr="00A818AD">
              <w:t>jeden</w:t>
            </w:r>
            <w:r w:rsidR="00000379">
              <w:t xml:space="preserve"> </w:t>
            </w:r>
            <w:r w:rsidR="0093323D">
              <w:t>rodzaj</w:t>
            </w:r>
            <w:r w:rsidR="005F34AA" w:rsidRPr="00A818AD">
              <w:t xml:space="preserve"> </w:t>
            </w:r>
            <w:r w:rsidR="003058FB" w:rsidRPr="00A818AD">
              <w:t>materiał</w:t>
            </w:r>
            <w:r w:rsidR="00857AF6" w:rsidRPr="00A818AD">
              <w:t>u</w:t>
            </w:r>
            <w:r w:rsidR="005F34AA" w:rsidRPr="00A818AD">
              <w:t xml:space="preserve">  </w:t>
            </w:r>
            <w:r w:rsidR="005F34AA" w:rsidRPr="00A06843">
              <w:t>ko</w:t>
            </w:r>
            <w:r w:rsidRPr="00A06843">
              <w:t>ntrolnego</w:t>
            </w:r>
            <w:r w:rsidR="00952A49" w:rsidRPr="00A06843">
              <w:t xml:space="preserve"> </w:t>
            </w:r>
            <w:r w:rsidR="009C3685" w:rsidRPr="00A06843">
              <w:t xml:space="preserve">-parametry krwi obwodowej </w:t>
            </w:r>
            <w:r w:rsidRPr="00A06843">
              <w:t>–</w:t>
            </w:r>
            <w:r w:rsidR="008333E5" w:rsidRPr="00A06843">
              <w:t xml:space="preserve"> </w:t>
            </w:r>
            <w:r w:rsidR="00857AF6" w:rsidRPr="00A06843">
              <w:t>dostępny na</w:t>
            </w:r>
            <w:r w:rsidRPr="00A06843">
              <w:t xml:space="preserve"> 3 poziomach</w:t>
            </w:r>
            <w:r w:rsidR="005F34AA" w:rsidRPr="00A06843">
              <w:t xml:space="preserve"> –</w:t>
            </w:r>
            <w:r w:rsidR="00310981" w:rsidRPr="00A06843">
              <w:t xml:space="preserve"> wspólny dla parametrów  </w:t>
            </w:r>
            <w:r w:rsidR="002B2E2A" w:rsidRPr="00A06843">
              <w:t xml:space="preserve">oznaczanych </w:t>
            </w:r>
            <w:r w:rsidR="003340BE" w:rsidRPr="00A06843">
              <w:t xml:space="preserve">we wszystkich trybach, łącznie </w:t>
            </w:r>
            <w:r w:rsidR="002B2E2A" w:rsidRPr="00A06843">
              <w:t xml:space="preserve"> CBC+5DIFF</w:t>
            </w:r>
            <w:r w:rsidR="002B2E2A" w:rsidRPr="00000379">
              <w:t>+RET</w:t>
            </w:r>
          </w:p>
          <w:p w14:paraId="4C98698B" w14:textId="77777777" w:rsidR="00B51E17" w:rsidRPr="002A237C" w:rsidRDefault="00B51E17" w:rsidP="002B2E2A">
            <w:pPr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98C" w14:textId="77777777" w:rsidR="003058FB" w:rsidRPr="00861DAF" w:rsidRDefault="003058FB"/>
        </w:tc>
        <w:tc>
          <w:tcPr>
            <w:tcW w:w="1843" w:type="dxa"/>
          </w:tcPr>
          <w:p w14:paraId="4C98698D" w14:textId="77777777" w:rsidR="003058FB" w:rsidRPr="00861DAF" w:rsidRDefault="003058FB"/>
        </w:tc>
      </w:tr>
      <w:tr w:rsidR="003058FB" w:rsidRPr="00861DAF" w14:paraId="4C986993" w14:textId="77777777" w:rsidTr="00857AF6">
        <w:tc>
          <w:tcPr>
            <w:tcW w:w="921" w:type="dxa"/>
            <w:vAlign w:val="center"/>
          </w:tcPr>
          <w:p w14:paraId="4C98698F" w14:textId="77777777" w:rsidR="003058FB" w:rsidRPr="00861DAF" w:rsidRDefault="003058FB" w:rsidP="008333E5">
            <w:pPr>
              <w:jc w:val="center"/>
            </w:pPr>
            <w:r w:rsidRPr="00861DAF">
              <w:t>1</w:t>
            </w:r>
            <w:r>
              <w:t>8A</w:t>
            </w:r>
            <w:r w:rsidRPr="00861DAF">
              <w:t>.</w:t>
            </w:r>
          </w:p>
        </w:tc>
        <w:tc>
          <w:tcPr>
            <w:tcW w:w="5528" w:type="dxa"/>
          </w:tcPr>
          <w:p w14:paraId="4C986990" w14:textId="77777777" w:rsidR="003058FB" w:rsidRPr="002A237C" w:rsidRDefault="003058FB" w:rsidP="007A38A3">
            <w:pPr>
              <w:rPr>
                <w:highlight w:val="lightGray"/>
              </w:rPr>
            </w:pPr>
            <w:r w:rsidRPr="00857AF6">
              <w:t xml:space="preserve">Zapewnienie udziału wraz z opracowaniem wyników w </w:t>
            </w:r>
            <w:r w:rsidR="00857AF6" w:rsidRPr="00857AF6">
              <w:t xml:space="preserve">zewnętrznej kontroli </w:t>
            </w:r>
            <w:r w:rsidRPr="00857AF6">
              <w:t>laboratoryjnej międzynarodowej on-line w op</w:t>
            </w:r>
            <w:r w:rsidR="00A818AD">
              <w:t xml:space="preserve">arciu o wybraną krew kontrolną </w:t>
            </w:r>
            <w:r w:rsidR="0093323D">
              <w:t>wewną</w:t>
            </w:r>
            <w:r w:rsidRPr="00857AF6">
              <w:t>trzlaborat</w:t>
            </w:r>
            <w:r w:rsidR="00857AF6" w:rsidRPr="00857AF6">
              <w:t>oryjną</w:t>
            </w:r>
            <w:r w:rsidRPr="00857AF6">
              <w:t xml:space="preserve"> i dostęp do wyników w czasie rzeczywisty</w:t>
            </w:r>
            <w:r w:rsidR="0093323D">
              <w:t>m</w:t>
            </w:r>
            <w:r w:rsidR="00A818AD">
              <w:t>,</w:t>
            </w:r>
            <w:r w:rsidRPr="00857AF6">
              <w:t xml:space="preserve"> z automatycz</w:t>
            </w:r>
            <w:r w:rsidR="00000379">
              <w:t xml:space="preserve">nym przekazem wyników pomiarów </w:t>
            </w:r>
            <w:r w:rsidRPr="00857AF6">
              <w:t>materiału kontrolnego bezpośrednio z analizatora</w:t>
            </w:r>
          </w:p>
        </w:tc>
        <w:tc>
          <w:tcPr>
            <w:tcW w:w="1843" w:type="dxa"/>
          </w:tcPr>
          <w:p w14:paraId="4C986991" w14:textId="77777777" w:rsidR="003058FB" w:rsidRPr="00861DAF" w:rsidRDefault="003058FB"/>
        </w:tc>
        <w:tc>
          <w:tcPr>
            <w:tcW w:w="1843" w:type="dxa"/>
          </w:tcPr>
          <w:p w14:paraId="4C986992" w14:textId="77777777" w:rsidR="003058FB" w:rsidRPr="00861DAF" w:rsidRDefault="003058FB"/>
        </w:tc>
      </w:tr>
      <w:tr w:rsidR="003058FB" w:rsidRPr="00861DAF" w14:paraId="4C986999" w14:textId="77777777" w:rsidTr="008A112F">
        <w:tc>
          <w:tcPr>
            <w:tcW w:w="921" w:type="dxa"/>
            <w:vAlign w:val="center"/>
          </w:tcPr>
          <w:p w14:paraId="4C986994" w14:textId="77777777" w:rsidR="003058FB" w:rsidRPr="00861DAF" w:rsidRDefault="003058FB" w:rsidP="008333E5">
            <w:pPr>
              <w:jc w:val="center"/>
            </w:pPr>
            <w:r>
              <w:t>19A</w:t>
            </w:r>
            <w:r w:rsidRPr="00861DAF">
              <w:t>.</w:t>
            </w:r>
          </w:p>
        </w:tc>
        <w:tc>
          <w:tcPr>
            <w:tcW w:w="5528" w:type="dxa"/>
            <w:vAlign w:val="center"/>
          </w:tcPr>
          <w:p w14:paraId="4C986995" w14:textId="77777777" w:rsidR="003058FB" w:rsidRDefault="003058FB" w:rsidP="00E43552">
            <w:pPr>
              <w:numPr>
                <w:ilvl w:val="12"/>
                <w:numId w:val="0"/>
              </w:numPr>
              <w:spacing w:before="60" w:after="60"/>
            </w:pPr>
            <w:r w:rsidRPr="00857AF6">
              <w:t>Instrukcja obsługi w języku polskim (dostarczyć wraz z aparatem)</w:t>
            </w:r>
          </w:p>
          <w:p w14:paraId="4C986996" w14:textId="77777777" w:rsidR="00B51E17" w:rsidRPr="00857AF6" w:rsidRDefault="00B51E17" w:rsidP="00E43552">
            <w:pPr>
              <w:numPr>
                <w:ilvl w:val="12"/>
                <w:numId w:val="0"/>
              </w:numPr>
              <w:spacing w:before="60" w:after="60"/>
            </w:pPr>
          </w:p>
        </w:tc>
        <w:tc>
          <w:tcPr>
            <w:tcW w:w="1843" w:type="dxa"/>
          </w:tcPr>
          <w:p w14:paraId="4C986997" w14:textId="77777777" w:rsidR="003058FB" w:rsidRPr="00861DAF" w:rsidRDefault="003058FB"/>
        </w:tc>
        <w:tc>
          <w:tcPr>
            <w:tcW w:w="1843" w:type="dxa"/>
          </w:tcPr>
          <w:p w14:paraId="4C986998" w14:textId="77777777" w:rsidR="003058FB" w:rsidRPr="00861DAF" w:rsidRDefault="003058FB"/>
        </w:tc>
      </w:tr>
      <w:tr w:rsidR="003058FB" w:rsidRPr="00861DAF" w14:paraId="4C98699E" w14:textId="77777777" w:rsidTr="00B83EC6">
        <w:tc>
          <w:tcPr>
            <w:tcW w:w="921" w:type="dxa"/>
            <w:vAlign w:val="center"/>
          </w:tcPr>
          <w:p w14:paraId="4C98699A" w14:textId="77777777" w:rsidR="003058FB" w:rsidRPr="00861DAF" w:rsidRDefault="003058FB" w:rsidP="008333E5">
            <w:pPr>
              <w:jc w:val="center"/>
            </w:pPr>
            <w:r>
              <w:t>20A</w:t>
            </w:r>
            <w:r w:rsidRPr="00861DAF">
              <w:t>.</w:t>
            </w:r>
          </w:p>
        </w:tc>
        <w:tc>
          <w:tcPr>
            <w:tcW w:w="5528" w:type="dxa"/>
            <w:vAlign w:val="center"/>
          </w:tcPr>
          <w:p w14:paraId="4C98699B" w14:textId="77777777" w:rsidR="003058FB" w:rsidRPr="00857AF6" w:rsidRDefault="00310981" w:rsidP="00F06A61">
            <w:pPr>
              <w:numPr>
                <w:ilvl w:val="12"/>
                <w:numId w:val="0"/>
              </w:numPr>
              <w:spacing w:before="60" w:after="60"/>
            </w:pPr>
            <w:r w:rsidRPr="00857AF6">
              <w:t>Aparaty oznakowane znakiem CE posiadające ważną deklarację zgodności CE (kopię deklaracji zgodności należy załączyć do oferty)</w:t>
            </w:r>
          </w:p>
        </w:tc>
        <w:tc>
          <w:tcPr>
            <w:tcW w:w="1843" w:type="dxa"/>
          </w:tcPr>
          <w:p w14:paraId="4C98699C" w14:textId="77777777" w:rsidR="003058FB" w:rsidRPr="00861DAF" w:rsidRDefault="003058FB"/>
        </w:tc>
        <w:tc>
          <w:tcPr>
            <w:tcW w:w="1843" w:type="dxa"/>
          </w:tcPr>
          <w:p w14:paraId="4C98699D" w14:textId="77777777" w:rsidR="003058FB" w:rsidRPr="00861DAF" w:rsidRDefault="003058FB"/>
        </w:tc>
      </w:tr>
      <w:tr w:rsidR="003058FB" w:rsidRPr="00861DAF" w14:paraId="4C9869A3" w14:textId="77777777" w:rsidTr="00857AF6">
        <w:tc>
          <w:tcPr>
            <w:tcW w:w="921" w:type="dxa"/>
            <w:vAlign w:val="center"/>
          </w:tcPr>
          <w:p w14:paraId="4C98699F" w14:textId="77777777" w:rsidR="003058FB" w:rsidRPr="00861DAF" w:rsidRDefault="003058FB" w:rsidP="008333E5">
            <w:pPr>
              <w:jc w:val="center"/>
            </w:pPr>
            <w:r w:rsidRPr="00861DAF">
              <w:t>2</w:t>
            </w:r>
            <w:r>
              <w:t>1A</w:t>
            </w:r>
            <w:r w:rsidRPr="00861DAF">
              <w:t>.</w:t>
            </w:r>
          </w:p>
        </w:tc>
        <w:tc>
          <w:tcPr>
            <w:tcW w:w="5528" w:type="dxa"/>
            <w:vAlign w:val="center"/>
          </w:tcPr>
          <w:p w14:paraId="4C9869A0" w14:textId="77777777" w:rsidR="003058FB" w:rsidRPr="00857AF6" w:rsidRDefault="00310981" w:rsidP="00613193">
            <w:pPr>
              <w:numPr>
                <w:ilvl w:val="12"/>
                <w:numId w:val="0"/>
              </w:numPr>
              <w:spacing w:before="60" w:after="60"/>
            </w:pPr>
            <w:r w:rsidRPr="00857AF6">
              <w:t xml:space="preserve">Aparaty </w:t>
            </w:r>
            <w:r>
              <w:t xml:space="preserve">zostaną </w:t>
            </w:r>
            <w:r w:rsidRPr="00857AF6">
              <w:t>obję</w:t>
            </w:r>
            <w:r>
              <w:t>te</w:t>
            </w:r>
            <w:r w:rsidRPr="00857AF6">
              <w:t xml:space="preserve"> gwarancją i bezpłatnym serwisem w okresie trwania umowy</w:t>
            </w:r>
          </w:p>
        </w:tc>
        <w:tc>
          <w:tcPr>
            <w:tcW w:w="1843" w:type="dxa"/>
          </w:tcPr>
          <w:p w14:paraId="4C9869A1" w14:textId="77777777" w:rsidR="003058FB" w:rsidRPr="00861DAF" w:rsidRDefault="003058FB"/>
        </w:tc>
        <w:tc>
          <w:tcPr>
            <w:tcW w:w="1843" w:type="dxa"/>
          </w:tcPr>
          <w:p w14:paraId="4C9869A2" w14:textId="77777777" w:rsidR="003058FB" w:rsidRPr="00861DAF" w:rsidRDefault="003058FB"/>
        </w:tc>
      </w:tr>
      <w:tr w:rsidR="003058FB" w:rsidRPr="00861DAF" w14:paraId="4C9869A8" w14:textId="77777777" w:rsidTr="00857AF6">
        <w:tc>
          <w:tcPr>
            <w:tcW w:w="921" w:type="dxa"/>
            <w:vAlign w:val="center"/>
          </w:tcPr>
          <w:p w14:paraId="4C9869A4" w14:textId="77777777" w:rsidR="003058FB" w:rsidRPr="00861DAF" w:rsidRDefault="003058FB" w:rsidP="008333E5">
            <w:pPr>
              <w:jc w:val="center"/>
            </w:pPr>
            <w:r>
              <w:t>22A.</w:t>
            </w:r>
          </w:p>
        </w:tc>
        <w:tc>
          <w:tcPr>
            <w:tcW w:w="5528" w:type="dxa"/>
            <w:vAlign w:val="center"/>
          </w:tcPr>
          <w:p w14:paraId="4C9869A5" w14:textId="77777777" w:rsidR="003058FB" w:rsidRPr="00857AF6" w:rsidRDefault="00310981" w:rsidP="00861DAF">
            <w:pPr>
              <w:numPr>
                <w:ilvl w:val="12"/>
                <w:numId w:val="0"/>
              </w:numPr>
              <w:spacing w:before="60" w:after="60"/>
            </w:pPr>
            <w:r>
              <w:t>Analizatory przystosowane do podłączenia do laboratoryjnego systemu informatycznego, dwukierunkowa komunikacja.</w:t>
            </w:r>
          </w:p>
        </w:tc>
        <w:tc>
          <w:tcPr>
            <w:tcW w:w="1843" w:type="dxa"/>
          </w:tcPr>
          <w:p w14:paraId="4C9869A6" w14:textId="77777777" w:rsidR="003058FB" w:rsidRPr="00861DAF" w:rsidRDefault="003058FB"/>
        </w:tc>
        <w:tc>
          <w:tcPr>
            <w:tcW w:w="1843" w:type="dxa"/>
          </w:tcPr>
          <w:p w14:paraId="4C9869A7" w14:textId="77777777" w:rsidR="003058FB" w:rsidRPr="00861DAF" w:rsidRDefault="003058FB"/>
        </w:tc>
      </w:tr>
      <w:tr w:rsidR="003058FB" w:rsidRPr="00861DAF" w14:paraId="4C9869AD" w14:textId="77777777" w:rsidTr="00B83EC6">
        <w:tc>
          <w:tcPr>
            <w:tcW w:w="921" w:type="dxa"/>
            <w:vAlign w:val="center"/>
          </w:tcPr>
          <w:p w14:paraId="4C9869A9" w14:textId="77777777" w:rsidR="003058FB" w:rsidRPr="00857AF6" w:rsidRDefault="003058FB" w:rsidP="008333E5">
            <w:pPr>
              <w:jc w:val="center"/>
            </w:pPr>
            <w:r w:rsidRPr="00857AF6">
              <w:t>23A.</w:t>
            </w:r>
          </w:p>
        </w:tc>
        <w:tc>
          <w:tcPr>
            <w:tcW w:w="5528" w:type="dxa"/>
            <w:vAlign w:val="center"/>
          </w:tcPr>
          <w:p w14:paraId="4C9869AA" w14:textId="77777777" w:rsidR="003058FB" w:rsidRPr="00857AF6" w:rsidRDefault="003058FB" w:rsidP="00F06A61">
            <w:pPr>
              <w:numPr>
                <w:ilvl w:val="12"/>
                <w:numId w:val="0"/>
              </w:numPr>
              <w:spacing w:before="60" w:after="60"/>
            </w:pPr>
            <w:r w:rsidRPr="00857AF6">
              <w:t>Nieodpłatne podłączenie analizatorów do laboratoryjne</w:t>
            </w:r>
            <w:r w:rsidR="00857AF6" w:rsidRPr="00857AF6">
              <w:t>go systemu informatycznego Info</w:t>
            </w:r>
            <w:r w:rsidRPr="00857AF6">
              <w:t>Medica</w:t>
            </w:r>
          </w:p>
        </w:tc>
        <w:tc>
          <w:tcPr>
            <w:tcW w:w="1843" w:type="dxa"/>
          </w:tcPr>
          <w:p w14:paraId="4C9869AB" w14:textId="77777777" w:rsidR="003058FB" w:rsidRPr="00861DAF" w:rsidRDefault="003058FB"/>
        </w:tc>
        <w:tc>
          <w:tcPr>
            <w:tcW w:w="1843" w:type="dxa"/>
          </w:tcPr>
          <w:p w14:paraId="4C9869AC" w14:textId="77777777" w:rsidR="003058FB" w:rsidRPr="00861DAF" w:rsidRDefault="003058FB"/>
        </w:tc>
      </w:tr>
      <w:tr w:rsidR="003058FB" w:rsidRPr="00861DAF" w14:paraId="4C9869B3" w14:textId="77777777" w:rsidTr="00B83EC6">
        <w:tc>
          <w:tcPr>
            <w:tcW w:w="921" w:type="dxa"/>
            <w:vAlign w:val="center"/>
          </w:tcPr>
          <w:p w14:paraId="4C9869AE" w14:textId="77777777" w:rsidR="003058FB" w:rsidRPr="00857AF6" w:rsidRDefault="003058FB" w:rsidP="00B83EC6">
            <w:pPr>
              <w:jc w:val="center"/>
            </w:pPr>
            <w:r w:rsidRPr="00857AF6">
              <w:t>24A.</w:t>
            </w:r>
          </w:p>
        </w:tc>
        <w:tc>
          <w:tcPr>
            <w:tcW w:w="5528" w:type="dxa"/>
            <w:vAlign w:val="center"/>
          </w:tcPr>
          <w:p w14:paraId="4C9869AF" w14:textId="77777777" w:rsidR="003058FB" w:rsidRDefault="003058FB" w:rsidP="00F06A61">
            <w:pPr>
              <w:numPr>
                <w:ilvl w:val="12"/>
                <w:numId w:val="0"/>
              </w:numPr>
              <w:spacing w:before="60" w:after="60"/>
            </w:pPr>
            <w:r w:rsidRPr="00857AF6">
              <w:t>Do urządzeń  należy dołączyć specyfikacje techniczną komunikacji i współdzielenia danych przez port RS 232 komputera zewnętrznego, który jest własnością Zamawiającego.</w:t>
            </w:r>
          </w:p>
          <w:p w14:paraId="4C9869B0" w14:textId="77777777" w:rsidR="00B46CF0" w:rsidRPr="00857AF6" w:rsidRDefault="00B46CF0" w:rsidP="00F06A61">
            <w:pPr>
              <w:numPr>
                <w:ilvl w:val="12"/>
                <w:numId w:val="0"/>
              </w:numPr>
              <w:spacing w:before="60" w:after="60"/>
            </w:pPr>
          </w:p>
        </w:tc>
        <w:tc>
          <w:tcPr>
            <w:tcW w:w="1843" w:type="dxa"/>
          </w:tcPr>
          <w:p w14:paraId="4C9869B1" w14:textId="77777777" w:rsidR="003058FB" w:rsidRPr="00861DAF" w:rsidRDefault="003058FB"/>
        </w:tc>
        <w:tc>
          <w:tcPr>
            <w:tcW w:w="1843" w:type="dxa"/>
          </w:tcPr>
          <w:p w14:paraId="4C9869B2" w14:textId="77777777" w:rsidR="003058FB" w:rsidRPr="00861DAF" w:rsidRDefault="003058FB"/>
        </w:tc>
      </w:tr>
      <w:tr w:rsidR="003058FB" w:rsidRPr="00861DAF" w14:paraId="4C9869B7" w14:textId="77777777" w:rsidTr="004A5A46">
        <w:tc>
          <w:tcPr>
            <w:tcW w:w="10135" w:type="dxa"/>
            <w:gridSpan w:val="4"/>
            <w:vAlign w:val="center"/>
          </w:tcPr>
          <w:p w14:paraId="4C9869B4" w14:textId="77777777" w:rsidR="003058FB" w:rsidRDefault="003058FB" w:rsidP="004A5A46">
            <w:pPr>
              <w:pStyle w:val="Tytu"/>
              <w:rPr>
                <w:rFonts w:ascii="Times New Roman" w:hAnsi="Times New Roman"/>
                <w:sz w:val="20"/>
              </w:rPr>
            </w:pPr>
          </w:p>
          <w:p w14:paraId="4C9869B5" w14:textId="77777777" w:rsidR="003058FB" w:rsidRDefault="003058FB" w:rsidP="004A5A46">
            <w:pPr>
              <w:pStyle w:val="Tytu"/>
              <w:rPr>
                <w:rFonts w:ascii="Times New Roman" w:hAnsi="Times New Roman"/>
                <w:sz w:val="20"/>
              </w:rPr>
            </w:pPr>
            <w:r w:rsidRPr="00AE249E">
              <w:rPr>
                <w:rFonts w:ascii="Times New Roman" w:hAnsi="Times New Roman"/>
                <w:sz w:val="20"/>
              </w:rPr>
              <w:t xml:space="preserve">Zestawienie parametrów granicznych (odcinających) dla </w:t>
            </w:r>
            <w:r>
              <w:rPr>
                <w:rFonts w:ascii="Times New Roman" w:hAnsi="Times New Roman"/>
                <w:sz w:val="20"/>
              </w:rPr>
              <w:t>analizatora</w:t>
            </w:r>
            <w:r w:rsidRPr="00AE249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hematologicznego nr </w:t>
            </w:r>
            <w:r w:rsidRPr="00B51E17">
              <w:rPr>
                <w:rFonts w:ascii="Times New Roman" w:hAnsi="Times New Roman"/>
                <w:sz w:val="20"/>
              </w:rPr>
              <w:t>1</w:t>
            </w:r>
          </w:p>
          <w:p w14:paraId="4C9869B6" w14:textId="77777777" w:rsidR="003058FB" w:rsidRPr="00B83EC6" w:rsidRDefault="003058FB" w:rsidP="004A5A46">
            <w:pPr>
              <w:pStyle w:val="Tytu"/>
              <w:rPr>
                <w:rFonts w:ascii="Times New Roman" w:hAnsi="Times New Roman"/>
                <w:sz w:val="20"/>
              </w:rPr>
            </w:pPr>
          </w:p>
        </w:tc>
      </w:tr>
    </w:tbl>
    <w:tbl>
      <w:tblPr>
        <w:tblpPr w:leftFromText="141" w:rightFromText="141" w:vertAnchor="text" w:tblpY="5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5528"/>
        <w:gridCol w:w="1843"/>
        <w:gridCol w:w="1843"/>
      </w:tblGrid>
      <w:tr w:rsidR="00B83EC6" w:rsidRPr="00861DAF" w14:paraId="4C9869BB" w14:textId="77777777" w:rsidTr="00B83EC6">
        <w:trPr>
          <w:trHeight w:val="113"/>
        </w:trPr>
        <w:tc>
          <w:tcPr>
            <w:tcW w:w="921" w:type="dxa"/>
            <w:vMerge w:val="restart"/>
            <w:tcBorders>
              <w:top w:val="nil"/>
            </w:tcBorders>
            <w:vAlign w:val="center"/>
          </w:tcPr>
          <w:p w14:paraId="4C9869B8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nil"/>
            </w:tcBorders>
          </w:tcPr>
          <w:p w14:paraId="4C9869B9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Nazwa parametru </w:t>
            </w:r>
          </w:p>
        </w:tc>
        <w:tc>
          <w:tcPr>
            <w:tcW w:w="3686" w:type="dxa"/>
            <w:gridSpan w:val="2"/>
            <w:tcBorders>
              <w:top w:val="nil"/>
            </w:tcBorders>
          </w:tcPr>
          <w:p w14:paraId="4C9869BA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Spełnienie warunku</w:t>
            </w:r>
          </w:p>
        </w:tc>
      </w:tr>
      <w:tr w:rsidR="00B83EC6" w:rsidRPr="00861DAF" w14:paraId="4C9869C0" w14:textId="77777777" w:rsidTr="00B83EC6">
        <w:trPr>
          <w:trHeight w:val="112"/>
        </w:trPr>
        <w:tc>
          <w:tcPr>
            <w:tcW w:w="921" w:type="dxa"/>
            <w:vMerge/>
            <w:vAlign w:val="center"/>
          </w:tcPr>
          <w:p w14:paraId="4C9869BC" w14:textId="77777777" w:rsidR="00B83EC6" w:rsidRPr="00861DAF" w:rsidRDefault="00B83EC6" w:rsidP="00B83EC6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</w:tcPr>
          <w:p w14:paraId="4C9869BD" w14:textId="77777777" w:rsidR="00B83EC6" w:rsidRPr="00861DAF" w:rsidRDefault="00B83EC6" w:rsidP="00B83EC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9BE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</w:p>
        </w:tc>
        <w:tc>
          <w:tcPr>
            <w:tcW w:w="1843" w:type="dxa"/>
          </w:tcPr>
          <w:p w14:paraId="4C9869BF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Nie</w:t>
            </w:r>
          </w:p>
        </w:tc>
      </w:tr>
      <w:tr w:rsidR="00B83EC6" w:rsidRPr="00861DAF" w14:paraId="4C9869C5" w14:textId="77777777" w:rsidTr="00B83EC6">
        <w:trPr>
          <w:trHeight w:val="112"/>
        </w:trPr>
        <w:tc>
          <w:tcPr>
            <w:tcW w:w="921" w:type="dxa"/>
            <w:vAlign w:val="center"/>
          </w:tcPr>
          <w:p w14:paraId="4C9869C1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5528" w:type="dxa"/>
          </w:tcPr>
          <w:p w14:paraId="4C9869C2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843" w:type="dxa"/>
          </w:tcPr>
          <w:p w14:paraId="4C9869C3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843" w:type="dxa"/>
          </w:tcPr>
          <w:p w14:paraId="4C9869C4" w14:textId="77777777" w:rsidR="00B83EC6" w:rsidRPr="00861DAF" w:rsidRDefault="00B83EC6" w:rsidP="00B83EC6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</w:tr>
      <w:tr w:rsidR="00B83EC6" w:rsidRPr="00861DAF" w14:paraId="4C9869CB" w14:textId="77777777" w:rsidTr="00B83EC6">
        <w:tc>
          <w:tcPr>
            <w:tcW w:w="921" w:type="dxa"/>
          </w:tcPr>
          <w:p w14:paraId="4C9869C6" w14:textId="77777777" w:rsidR="00B83EC6" w:rsidRPr="00861DAF" w:rsidRDefault="00B83EC6" w:rsidP="00B83EC6">
            <w:pPr>
              <w:jc w:val="center"/>
            </w:pPr>
            <w:r>
              <w:t>1</w:t>
            </w:r>
            <w:r w:rsidR="009517F8">
              <w:t>B</w:t>
            </w:r>
            <w:r w:rsidRPr="00861DAF">
              <w:t>.</w:t>
            </w:r>
          </w:p>
        </w:tc>
        <w:tc>
          <w:tcPr>
            <w:tcW w:w="5528" w:type="dxa"/>
          </w:tcPr>
          <w:p w14:paraId="4C9869C7" w14:textId="77777777" w:rsidR="00B83EC6" w:rsidRPr="00A818AD" w:rsidRDefault="00B83EC6" w:rsidP="00B83EC6">
            <w:pPr>
              <w:ind w:right="-70"/>
            </w:pPr>
            <w:r w:rsidRPr="00A818AD">
              <w:t>Automatyczny podajnik na min.50 próbek.</w:t>
            </w:r>
          </w:p>
          <w:p w14:paraId="4C9869C8" w14:textId="77777777" w:rsidR="0084090E" w:rsidRPr="004473F7" w:rsidRDefault="0084090E" w:rsidP="00B83EC6">
            <w:pPr>
              <w:ind w:right="-70"/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9C9" w14:textId="77777777" w:rsidR="00B83EC6" w:rsidRPr="00861DAF" w:rsidRDefault="00B83EC6" w:rsidP="00B83EC6"/>
        </w:tc>
        <w:tc>
          <w:tcPr>
            <w:tcW w:w="1843" w:type="dxa"/>
          </w:tcPr>
          <w:p w14:paraId="4C9869CA" w14:textId="77777777" w:rsidR="00B83EC6" w:rsidRPr="00861DAF" w:rsidRDefault="00B83EC6" w:rsidP="00B83EC6"/>
        </w:tc>
      </w:tr>
      <w:tr w:rsidR="00B83EC6" w:rsidRPr="00861DAF" w14:paraId="4C9869D1" w14:textId="77777777" w:rsidTr="00B83EC6">
        <w:tc>
          <w:tcPr>
            <w:tcW w:w="921" w:type="dxa"/>
          </w:tcPr>
          <w:p w14:paraId="4C9869CC" w14:textId="77777777" w:rsidR="00B83EC6" w:rsidRPr="00861DAF" w:rsidRDefault="00B83EC6" w:rsidP="00B83EC6">
            <w:pPr>
              <w:jc w:val="center"/>
            </w:pPr>
            <w:r>
              <w:t>2</w:t>
            </w:r>
            <w:r w:rsidR="009517F8">
              <w:t>B</w:t>
            </w:r>
            <w:r w:rsidRPr="00861DAF">
              <w:t>.</w:t>
            </w:r>
          </w:p>
        </w:tc>
        <w:tc>
          <w:tcPr>
            <w:tcW w:w="5528" w:type="dxa"/>
          </w:tcPr>
          <w:p w14:paraId="4C9869CD" w14:textId="77777777" w:rsidR="00CA116C" w:rsidRDefault="00CA116C" w:rsidP="00CA116C">
            <w:pPr>
              <w:rPr>
                <w:highlight w:val="lightGray"/>
              </w:rPr>
            </w:pPr>
            <w:r>
              <w:t>Objęto</w:t>
            </w:r>
            <w:r w:rsidR="00310981">
              <w:t>ść aspirowanej próbki poniżej 9</w:t>
            </w:r>
            <w:r>
              <w:t>0µl</w:t>
            </w:r>
          </w:p>
          <w:p w14:paraId="4C9869CE" w14:textId="77777777" w:rsidR="0084090E" w:rsidRPr="00DD5799" w:rsidRDefault="0084090E" w:rsidP="00B83EC6">
            <w:pPr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9CF" w14:textId="77777777" w:rsidR="00B83EC6" w:rsidRPr="00861DAF" w:rsidRDefault="00B83EC6" w:rsidP="00B83EC6"/>
        </w:tc>
        <w:tc>
          <w:tcPr>
            <w:tcW w:w="1843" w:type="dxa"/>
          </w:tcPr>
          <w:p w14:paraId="4C9869D0" w14:textId="77777777" w:rsidR="00B83EC6" w:rsidRPr="00861DAF" w:rsidRDefault="00B83EC6" w:rsidP="00B83EC6"/>
        </w:tc>
      </w:tr>
      <w:tr w:rsidR="00B83EC6" w:rsidRPr="00861DAF" w14:paraId="4C9869D7" w14:textId="77777777" w:rsidTr="00B83EC6">
        <w:tc>
          <w:tcPr>
            <w:tcW w:w="921" w:type="dxa"/>
          </w:tcPr>
          <w:p w14:paraId="4C9869D2" w14:textId="77777777" w:rsidR="00B83EC6" w:rsidRPr="00861DAF" w:rsidRDefault="00B83EC6" w:rsidP="00B83EC6">
            <w:pPr>
              <w:jc w:val="center"/>
            </w:pPr>
            <w:r>
              <w:t>3</w:t>
            </w:r>
            <w:r w:rsidR="009517F8">
              <w:t>B</w:t>
            </w:r>
            <w:r w:rsidRPr="00861DAF">
              <w:t>.</w:t>
            </w:r>
          </w:p>
        </w:tc>
        <w:tc>
          <w:tcPr>
            <w:tcW w:w="5528" w:type="dxa"/>
          </w:tcPr>
          <w:p w14:paraId="4C9869D3" w14:textId="77777777" w:rsidR="00CA116C" w:rsidRPr="00A818AD" w:rsidRDefault="00CA116C" w:rsidP="00CA116C">
            <w:r w:rsidRPr="00A818AD">
              <w:t>Wydajność  minimum 80</w:t>
            </w:r>
            <w:r w:rsidRPr="00A818AD">
              <w:rPr>
                <w:color w:val="FF0000"/>
              </w:rPr>
              <w:t xml:space="preserve"> </w:t>
            </w:r>
            <w:r w:rsidR="00C72623">
              <w:t>ozn/h</w:t>
            </w:r>
            <w:r w:rsidRPr="00A818AD">
              <w:t xml:space="preserve"> w trybie CBD i CBC+5DIFF</w:t>
            </w:r>
          </w:p>
          <w:p w14:paraId="4C9869D4" w14:textId="77777777" w:rsidR="0084090E" w:rsidRPr="00DD5799" w:rsidRDefault="0084090E" w:rsidP="00B83EC6">
            <w:pPr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9D5" w14:textId="77777777" w:rsidR="00B83EC6" w:rsidRPr="00861DAF" w:rsidRDefault="00B83EC6" w:rsidP="00B83EC6"/>
        </w:tc>
        <w:tc>
          <w:tcPr>
            <w:tcW w:w="1843" w:type="dxa"/>
          </w:tcPr>
          <w:p w14:paraId="4C9869D6" w14:textId="77777777" w:rsidR="00B83EC6" w:rsidRPr="00861DAF" w:rsidRDefault="00B83EC6" w:rsidP="00B83EC6"/>
        </w:tc>
      </w:tr>
      <w:tr w:rsidR="00B83EC6" w:rsidRPr="00861DAF" w14:paraId="4C9869DC" w14:textId="77777777" w:rsidTr="00B83EC6">
        <w:tc>
          <w:tcPr>
            <w:tcW w:w="921" w:type="dxa"/>
          </w:tcPr>
          <w:p w14:paraId="4C9869D8" w14:textId="77777777" w:rsidR="00B83EC6" w:rsidRPr="00861DAF" w:rsidRDefault="00B83EC6" w:rsidP="00B83EC6">
            <w:pPr>
              <w:jc w:val="center"/>
            </w:pPr>
            <w:r>
              <w:t>4</w:t>
            </w:r>
            <w:r w:rsidR="009517F8">
              <w:t>B</w:t>
            </w:r>
            <w:r w:rsidRPr="00861DAF">
              <w:t>.</w:t>
            </w:r>
          </w:p>
        </w:tc>
        <w:tc>
          <w:tcPr>
            <w:tcW w:w="5528" w:type="dxa"/>
          </w:tcPr>
          <w:p w14:paraId="4C9869D9" w14:textId="77777777" w:rsidR="00B83EC6" w:rsidRPr="00A06843" w:rsidRDefault="00AA02B5" w:rsidP="00B83EC6">
            <w:r w:rsidRPr="00A06843">
              <w:t>Dowolność trybu oznaczania dla każdej próbki (CBC lub CBC+5DIFF; CBC+5DIFF+RET)</w:t>
            </w:r>
          </w:p>
        </w:tc>
        <w:tc>
          <w:tcPr>
            <w:tcW w:w="1843" w:type="dxa"/>
          </w:tcPr>
          <w:p w14:paraId="4C9869DA" w14:textId="77777777" w:rsidR="00B83EC6" w:rsidRPr="00861DAF" w:rsidRDefault="00B83EC6" w:rsidP="00B83EC6"/>
        </w:tc>
        <w:tc>
          <w:tcPr>
            <w:tcW w:w="1843" w:type="dxa"/>
          </w:tcPr>
          <w:p w14:paraId="4C9869DB" w14:textId="77777777" w:rsidR="00B83EC6" w:rsidRPr="00861DAF" w:rsidRDefault="00B83EC6" w:rsidP="00B83EC6"/>
        </w:tc>
      </w:tr>
      <w:tr w:rsidR="00B83EC6" w:rsidRPr="00861DAF" w14:paraId="4C9869E1" w14:textId="77777777" w:rsidTr="00B83EC6">
        <w:tc>
          <w:tcPr>
            <w:tcW w:w="921" w:type="dxa"/>
          </w:tcPr>
          <w:p w14:paraId="4C9869DD" w14:textId="77777777" w:rsidR="00B83EC6" w:rsidRPr="00861DAF" w:rsidRDefault="00B83EC6" w:rsidP="00B83EC6">
            <w:pPr>
              <w:jc w:val="center"/>
            </w:pPr>
            <w:r>
              <w:t>5</w:t>
            </w:r>
            <w:r w:rsidR="009517F8">
              <w:t>B</w:t>
            </w:r>
            <w:r w:rsidRPr="00861DAF">
              <w:t>.</w:t>
            </w:r>
          </w:p>
        </w:tc>
        <w:tc>
          <w:tcPr>
            <w:tcW w:w="5528" w:type="dxa"/>
          </w:tcPr>
          <w:p w14:paraId="4C9869DE" w14:textId="77777777" w:rsidR="00B83EC6" w:rsidRPr="00A06843" w:rsidRDefault="00B83EC6" w:rsidP="00B83EC6">
            <w:r w:rsidRPr="00A06843">
              <w:t>Oznaczenie NRBC w trybach CBC, CBC+5DIFF z automatyczną korektą WBC – parametr diagnostyczny</w:t>
            </w:r>
          </w:p>
        </w:tc>
        <w:tc>
          <w:tcPr>
            <w:tcW w:w="1843" w:type="dxa"/>
          </w:tcPr>
          <w:p w14:paraId="4C9869DF" w14:textId="77777777" w:rsidR="00B83EC6" w:rsidRPr="00861DAF" w:rsidRDefault="00B83EC6" w:rsidP="00B83EC6"/>
        </w:tc>
        <w:tc>
          <w:tcPr>
            <w:tcW w:w="1843" w:type="dxa"/>
          </w:tcPr>
          <w:p w14:paraId="4C9869E0" w14:textId="77777777" w:rsidR="00B83EC6" w:rsidRPr="00861DAF" w:rsidRDefault="00B83EC6" w:rsidP="00B83EC6"/>
        </w:tc>
      </w:tr>
      <w:tr w:rsidR="00310981" w:rsidRPr="00861DAF" w14:paraId="4C9869E6" w14:textId="77777777" w:rsidTr="00B83EC6">
        <w:tc>
          <w:tcPr>
            <w:tcW w:w="921" w:type="dxa"/>
          </w:tcPr>
          <w:p w14:paraId="4C9869E2" w14:textId="77777777" w:rsidR="00310981" w:rsidRDefault="00310981" w:rsidP="00B83EC6">
            <w:pPr>
              <w:jc w:val="center"/>
            </w:pPr>
            <w:r>
              <w:t>6B</w:t>
            </w:r>
          </w:p>
        </w:tc>
        <w:tc>
          <w:tcPr>
            <w:tcW w:w="5528" w:type="dxa"/>
          </w:tcPr>
          <w:p w14:paraId="4C9869E3" w14:textId="77777777" w:rsidR="006366EF" w:rsidRPr="00000379" w:rsidRDefault="006366EF" w:rsidP="00B83EC6">
            <w:r>
              <w:t>Automatyczny pomiar parametrów retikulocytarnych w oparciu o fluorescencyjną cytometrię przepływową, bez wstępnego przygotowywania próbki. Możliwość oznaczania i raportowania na wyniku jako parametrów diagnostycznych  -RET (IVD) retikulocytów</w:t>
            </w:r>
            <w:r w:rsidR="00A84E4C">
              <w:t xml:space="preserve"> (</w:t>
            </w:r>
            <w:r w:rsidR="00227EEE">
              <w:t xml:space="preserve">zarówno w wartościach </w:t>
            </w:r>
            <w:r w:rsidR="007D4B1F">
              <w:t>bezwzględnych</w:t>
            </w:r>
            <w:r>
              <w:t xml:space="preserve"> i %) wraz z podziałem wg ich stopnia dojrzałości, odsetka erytrocytów niedobarwliwych i nadbarwliwych</w:t>
            </w:r>
            <w:r w:rsidR="00A84E4C">
              <w:t>, ekwiwalentu hemoglobiny w retykulocycie, oznaczeniu różnicy stopnia hemoglobinizacji między retikulocytami i dojrzałymi krwinkami czerwonymi</w:t>
            </w:r>
            <w:r w:rsidR="0019550A">
              <w:t xml:space="preserve"> </w:t>
            </w:r>
          </w:p>
        </w:tc>
        <w:tc>
          <w:tcPr>
            <w:tcW w:w="1843" w:type="dxa"/>
          </w:tcPr>
          <w:p w14:paraId="4C9869E4" w14:textId="77777777" w:rsidR="00310981" w:rsidRPr="00861DAF" w:rsidRDefault="00310981" w:rsidP="00B83EC6"/>
        </w:tc>
        <w:tc>
          <w:tcPr>
            <w:tcW w:w="1843" w:type="dxa"/>
          </w:tcPr>
          <w:p w14:paraId="4C9869E5" w14:textId="77777777" w:rsidR="00310981" w:rsidRPr="00861DAF" w:rsidRDefault="00310981" w:rsidP="00B83EC6"/>
        </w:tc>
      </w:tr>
      <w:tr w:rsidR="00310981" w:rsidRPr="00861DAF" w14:paraId="4C9869EC" w14:textId="77777777" w:rsidTr="00B83EC6">
        <w:tc>
          <w:tcPr>
            <w:tcW w:w="921" w:type="dxa"/>
          </w:tcPr>
          <w:p w14:paraId="4C9869E7" w14:textId="77777777" w:rsidR="00310981" w:rsidRDefault="00310981" w:rsidP="00B83EC6">
            <w:pPr>
              <w:jc w:val="center"/>
            </w:pPr>
            <w:r>
              <w:t>7B</w:t>
            </w:r>
          </w:p>
        </w:tc>
        <w:tc>
          <w:tcPr>
            <w:tcW w:w="5528" w:type="dxa"/>
          </w:tcPr>
          <w:p w14:paraId="4C9869E8" w14:textId="77777777" w:rsidR="00310981" w:rsidRDefault="00B814B2" w:rsidP="00B83EC6">
            <w:r>
              <w:t>Wymagana weryfikacja płytek krwi trzema metodami</w:t>
            </w:r>
            <w:r w:rsidR="0019550A">
              <w:t xml:space="preserve">: </w:t>
            </w:r>
            <w:r w:rsidR="0019550A" w:rsidRPr="00D67575">
              <w:rPr>
                <w:i/>
              </w:rPr>
              <w:t>impedancyjną</w:t>
            </w:r>
            <w:r w:rsidR="0019550A">
              <w:t xml:space="preserve"> – parametr diagnostyczny, raportowany na wyniku; </w:t>
            </w:r>
          </w:p>
          <w:p w14:paraId="4C9869E9" w14:textId="77777777" w:rsidR="0019550A" w:rsidRPr="00000379" w:rsidRDefault="0019550A" w:rsidP="007D4B1F">
            <w:r w:rsidRPr="00D67575">
              <w:rPr>
                <w:i/>
              </w:rPr>
              <w:t>optyczną</w:t>
            </w:r>
            <w:r>
              <w:t xml:space="preserve"> – w kanale wspólnym z retikulocytami, z raportowaniem parametru na wyniku badania (PLT-O)</w:t>
            </w:r>
            <w:r w:rsidR="00A072E0">
              <w:t xml:space="preserve">, parametr diagnostyczny; </w:t>
            </w:r>
            <w:r w:rsidR="00A072E0" w:rsidRPr="00D67575">
              <w:rPr>
                <w:i/>
              </w:rPr>
              <w:t>fluorescencyjnej cytometrii przepływowej</w:t>
            </w:r>
            <w:r w:rsidR="00D67575">
              <w:t>, z dedykowanym odczynnikiem w osobnym kanale dedykowanym dla płytek krwi, z wydłużonym czasem zliczania płytek, zapewniającą precyzję i dokładność zliczania płytek porównywalną z metodą referencyjną (CD41/CD61). Wymagane jest również oznaczenie frakcji niedojrzałych płytek IPF</w:t>
            </w:r>
            <w:r w:rsidR="007D4B1F">
              <w:t xml:space="preserve"> w wartościach bezwzględnych i % </w:t>
            </w:r>
            <w:r w:rsidR="004E14DE">
              <w:t>, parametry musza być diagnostyczne i raportowane na wyniku</w:t>
            </w:r>
          </w:p>
        </w:tc>
        <w:tc>
          <w:tcPr>
            <w:tcW w:w="1843" w:type="dxa"/>
          </w:tcPr>
          <w:p w14:paraId="4C9869EA" w14:textId="77777777" w:rsidR="00310981" w:rsidRPr="00861DAF" w:rsidRDefault="00310981" w:rsidP="00B83EC6"/>
        </w:tc>
        <w:tc>
          <w:tcPr>
            <w:tcW w:w="1843" w:type="dxa"/>
          </w:tcPr>
          <w:p w14:paraId="4C9869EB" w14:textId="77777777" w:rsidR="00310981" w:rsidRPr="00861DAF" w:rsidRDefault="00310981" w:rsidP="00B83EC6"/>
        </w:tc>
      </w:tr>
      <w:tr w:rsidR="004E14DE" w:rsidRPr="00861DAF" w14:paraId="4C9869F1" w14:textId="77777777" w:rsidTr="00B83EC6">
        <w:tc>
          <w:tcPr>
            <w:tcW w:w="921" w:type="dxa"/>
          </w:tcPr>
          <w:p w14:paraId="4C9869ED" w14:textId="77777777" w:rsidR="004E14DE" w:rsidRDefault="004E14DE" w:rsidP="00B83EC6">
            <w:pPr>
              <w:jc w:val="center"/>
            </w:pPr>
            <w:r>
              <w:t>8B</w:t>
            </w:r>
          </w:p>
        </w:tc>
        <w:tc>
          <w:tcPr>
            <w:tcW w:w="5528" w:type="dxa"/>
          </w:tcPr>
          <w:p w14:paraId="4C9869EE" w14:textId="77777777" w:rsidR="00B9205B" w:rsidRDefault="004E14DE" w:rsidP="00B9205B">
            <w:r>
              <w:t>Analizator posiada</w:t>
            </w:r>
            <w:r w:rsidRPr="00344A8A">
              <w:t xml:space="preserve"> możliwość </w:t>
            </w:r>
            <w:r w:rsidR="00B9205B">
              <w:t>badania komórek</w:t>
            </w:r>
            <w:r w:rsidRPr="00344A8A">
              <w:t xml:space="preserve"> w płynach z jam ciała </w:t>
            </w:r>
            <w:r w:rsidR="00B9205B">
              <w:t>oraz płynie mózgowo-rdzeniowym w zakresie oznaczania liczby krwinek białych wraz ze zróżnicowaniem ich na dwie populacje  -  w tym jedna obejmuje co najmniej limfocyty, a druga co najmniej neut</w:t>
            </w:r>
            <w:r w:rsidR="00A06843">
              <w:t>rofile ( podanych w % i wartościach</w:t>
            </w:r>
            <w:r w:rsidR="00B9205B">
              <w:t xml:space="preserve"> </w:t>
            </w:r>
            <w:r w:rsidR="002065E3">
              <w:t>bezwzględnych</w:t>
            </w:r>
            <w:r w:rsidR="00B9205B">
              <w:t xml:space="preserve">), liczbę  krwinek czerwonych. Badanie jest możliwe bez konieczności stosowania dodatkowych odczynników,  jest </w:t>
            </w:r>
            <w:r>
              <w:t>parametr</w:t>
            </w:r>
            <w:r w:rsidR="00B9205B">
              <w:t>em</w:t>
            </w:r>
            <w:r>
              <w:t xml:space="preserve"> diagnostyczny</w:t>
            </w:r>
            <w:r w:rsidR="00B9205B">
              <w:t>m, przekazywanym do LIS</w:t>
            </w:r>
            <w:r>
              <w:t>.</w:t>
            </w:r>
          </w:p>
        </w:tc>
        <w:tc>
          <w:tcPr>
            <w:tcW w:w="1843" w:type="dxa"/>
          </w:tcPr>
          <w:p w14:paraId="4C9869EF" w14:textId="77777777" w:rsidR="004E14DE" w:rsidRPr="00861DAF" w:rsidRDefault="004E14DE" w:rsidP="00B83EC6"/>
        </w:tc>
        <w:tc>
          <w:tcPr>
            <w:tcW w:w="1843" w:type="dxa"/>
          </w:tcPr>
          <w:p w14:paraId="4C9869F0" w14:textId="77777777" w:rsidR="004E14DE" w:rsidRPr="00861DAF" w:rsidRDefault="004E14DE" w:rsidP="00B83EC6"/>
        </w:tc>
      </w:tr>
      <w:tr w:rsidR="00AA02B5" w:rsidRPr="00861DAF" w14:paraId="4C9869F6" w14:textId="77777777" w:rsidTr="00B83EC6">
        <w:tc>
          <w:tcPr>
            <w:tcW w:w="921" w:type="dxa"/>
          </w:tcPr>
          <w:p w14:paraId="4C9869F2" w14:textId="77777777" w:rsidR="00AA02B5" w:rsidRDefault="00AA02B5" w:rsidP="00B83EC6">
            <w:pPr>
              <w:jc w:val="center"/>
            </w:pPr>
            <w:r>
              <w:t>9B</w:t>
            </w:r>
          </w:p>
        </w:tc>
        <w:tc>
          <w:tcPr>
            <w:tcW w:w="5528" w:type="dxa"/>
          </w:tcPr>
          <w:p w14:paraId="4C9869F3" w14:textId="77777777" w:rsidR="00AA02B5" w:rsidRDefault="00AA02B5" w:rsidP="00B9205B">
            <w:r>
              <w:t>Dolna granica oznaczalności w trybie oznaczania płynów z jam ciała  i PMR nie wyższa niż 5 komórek/µl</w:t>
            </w:r>
          </w:p>
        </w:tc>
        <w:tc>
          <w:tcPr>
            <w:tcW w:w="1843" w:type="dxa"/>
          </w:tcPr>
          <w:p w14:paraId="4C9869F4" w14:textId="77777777" w:rsidR="00AA02B5" w:rsidRPr="00861DAF" w:rsidRDefault="00AA02B5" w:rsidP="00B83EC6"/>
        </w:tc>
        <w:tc>
          <w:tcPr>
            <w:tcW w:w="1843" w:type="dxa"/>
          </w:tcPr>
          <w:p w14:paraId="4C9869F5" w14:textId="77777777" w:rsidR="00AA02B5" w:rsidRPr="00861DAF" w:rsidRDefault="00AA02B5" w:rsidP="00B83EC6"/>
        </w:tc>
      </w:tr>
      <w:tr w:rsidR="004A5A46" w:rsidRPr="00861DAF" w14:paraId="4C9869FA" w14:textId="77777777" w:rsidTr="0084090E">
        <w:tc>
          <w:tcPr>
            <w:tcW w:w="10135" w:type="dxa"/>
            <w:gridSpan w:val="4"/>
            <w:tcBorders>
              <w:bottom w:val="nil"/>
            </w:tcBorders>
            <w:vAlign w:val="center"/>
          </w:tcPr>
          <w:p w14:paraId="4C9869F7" w14:textId="77777777" w:rsidR="001730CF" w:rsidRDefault="001730CF" w:rsidP="004A5A46">
            <w:pPr>
              <w:jc w:val="center"/>
              <w:rPr>
                <w:b/>
              </w:rPr>
            </w:pPr>
          </w:p>
          <w:p w14:paraId="4C9869F8" w14:textId="77777777" w:rsidR="004A5A46" w:rsidRDefault="004A5A46" w:rsidP="004A5A46">
            <w:pPr>
              <w:jc w:val="center"/>
              <w:rPr>
                <w:b/>
              </w:rPr>
            </w:pPr>
            <w:r w:rsidRPr="004A5A46">
              <w:rPr>
                <w:b/>
              </w:rPr>
              <w:t>Zestawienie parametrów granicznych (odcinających) analizatora hematologicznego nr 2</w:t>
            </w:r>
            <w:r w:rsidR="00C00715">
              <w:rPr>
                <w:b/>
              </w:rPr>
              <w:t> </w:t>
            </w:r>
          </w:p>
          <w:p w14:paraId="4C9869F9" w14:textId="77777777" w:rsidR="001730CF" w:rsidRPr="004A5A46" w:rsidRDefault="001730CF" w:rsidP="004A5A46">
            <w:pPr>
              <w:jc w:val="center"/>
              <w:rPr>
                <w:b/>
              </w:rPr>
            </w:pPr>
          </w:p>
        </w:tc>
      </w:tr>
      <w:tr w:rsidR="0084090E" w:rsidRPr="00000379" w14:paraId="4C9869FE" w14:textId="77777777" w:rsidTr="0084090E">
        <w:trPr>
          <w:trHeight w:val="113"/>
        </w:trPr>
        <w:tc>
          <w:tcPr>
            <w:tcW w:w="921" w:type="dxa"/>
            <w:vMerge w:val="restart"/>
            <w:tcBorders>
              <w:top w:val="single" w:sz="4" w:space="0" w:color="auto"/>
            </w:tcBorders>
            <w:vAlign w:val="center"/>
          </w:tcPr>
          <w:p w14:paraId="4C9869FB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</w:tcBorders>
          </w:tcPr>
          <w:p w14:paraId="4C9869FC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 xml:space="preserve">Nazwa parametru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4C9869FD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Spełnienie warunku</w:t>
            </w:r>
          </w:p>
        </w:tc>
      </w:tr>
      <w:tr w:rsidR="0084090E" w:rsidRPr="00000379" w14:paraId="4C986A03" w14:textId="77777777" w:rsidTr="008333E5">
        <w:trPr>
          <w:trHeight w:val="112"/>
        </w:trPr>
        <w:tc>
          <w:tcPr>
            <w:tcW w:w="921" w:type="dxa"/>
            <w:vMerge/>
            <w:vAlign w:val="center"/>
          </w:tcPr>
          <w:p w14:paraId="4C9869FF" w14:textId="77777777" w:rsidR="0084090E" w:rsidRPr="00000379" w:rsidRDefault="0084090E" w:rsidP="0084090E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</w:tcPr>
          <w:p w14:paraId="4C986A00" w14:textId="77777777" w:rsidR="0084090E" w:rsidRPr="00000379" w:rsidRDefault="0084090E" w:rsidP="0084090E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A01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Tak</w:t>
            </w:r>
          </w:p>
        </w:tc>
        <w:tc>
          <w:tcPr>
            <w:tcW w:w="1843" w:type="dxa"/>
          </w:tcPr>
          <w:p w14:paraId="4C986A02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Nie</w:t>
            </w:r>
          </w:p>
        </w:tc>
      </w:tr>
      <w:tr w:rsidR="0084090E" w:rsidRPr="00000379" w14:paraId="4C986A08" w14:textId="77777777" w:rsidTr="009517F8">
        <w:trPr>
          <w:trHeight w:val="112"/>
        </w:trPr>
        <w:tc>
          <w:tcPr>
            <w:tcW w:w="921" w:type="dxa"/>
            <w:tcBorders>
              <w:bottom w:val="nil"/>
            </w:tcBorders>
            <w:vAlign w:val="center"/>
          </w:tcPr>
          <w:p w14:paraId="4C986A04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1</w:t>
            </w:r>
          </w:p>
        </w:tc>
        <w:tc>
          <w:tcPr>
            <w:tcW w:w="5528" w:type="dxa"/>
            <w:tcBorders>
              <w:bottom w:val="nil"/>
            </w:tcBorders>
          </w:tcPr>
          <w:p w14:paraId="4C986A05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14:paraId="4C986A06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3</w:t>
            </w:r>
          </w:p>
        </w:tc>
        <w:tc>
          <w:tcPr>
            <w:tcW w:w="1843" w:type="dxa"/>
            <w:tcBorders>
              <w:bottom w:val="nil"/>
            </w:tcBorders>
          </w:tcPr>
          <w:p w14:paraId="4C986A07" w14:textId="77777777" w:rsidR="0084090E" w:rsidRPr="00000379" w:rsidRDefault="0084090E" w:rsidP="0084090E">
            <w:pPr>
              <w:jc w:val="center"/>
              <w:rPr>
                <w:b/>
              </w:rPr>
            </w:pPr>
            <w:r w:rsidRPr="00000379">
              <w:rPr>
                <w:b/>
              </w:rPr>
              <w:t>4</w:t>
            </w:r>
          </w:p>
        </w:tc>
      </w:tr>
    </w:tbl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2"/>
        <w:gridCol w:w="5527"/>
        <w:gridCol w:w="1843"/>
        <w:gridCol w:w="1846"/>
      </w:tblGrid>
      <w:tr w:rsidR="001730CF" w:rsidRPr="00861DAF" w14:paraId="4C986A0D" w14:textId="77777777" w:rsidTr="009517F8">
        <w:tc>
          <w:tcPr>
            <w:tcW w:w="919" w:type="dxa"/>
            <w:gridSpan w:val="2"/>
          </w:tcPr>
          <w:p w14:paraId="4C986A09" w14:textId="77777777" w:rsidR="001730CF" w:rsidRPr="00000379" w:rsidRDefault="001730CF" w:rsidP="00F2654D">
            <w:pPr>
              <w:jc w:val="center"/>
            </w:pPr>
            <w:r w:rsidRPr="00000379">
              <w:t>1</w:t>
            </w:r>
            <w:r w:rsidR="009517F8">
              <w:t>C</w:t>
            </w:r>
            <w:r w:rsidRPr="00000379">
              <w:t>.</w:t>
            </w:r>
          </w:p>
        </w:tc>
        <w:tc>
          <w:tcPr>
            <w:tcW w:w="5527" w:type="dxa"/>
          </w:tcPr>
          <w:p w14:paraId="4C986A0A" w14:textId="77777777" w:rsidR="0084090E" w:rsidRPr="00000379" w:rsidRDefault="001730CF" w:rsidP="00F2654D">
            <w:pPr>
              <w:ind w:right="-70"/>
            </w:pPr>
            <w:r w:rsidRPr="00000379">
              <w:t>Automatyczny podajnik na min. 20 próbek</w:t>
            </w:r>
          </w:p>
        </w:tc>
        <w:tc>
          <w:tcPr>
            <w:tcW w:w="1843" w:type="dxa"/>
          </w:tcPr>
          <w:p w14:paraId="4C986A0B" w14:textId="77777777" w:rsidR="001730CF" w:rsidRPr="00861DAF" w:rsidRDefault="001730CF" w:rsidP="00F2654D"/>
        </w:tc>
        <w:tc>
          <w:tcPr>
            <w:tcW w:w="1846" w:type="dxa"/>
          </w:tcPr>
          <w:p w14:paraId="4C986A0C" w14:textId="77777777" w:rsidR="001730CF" w:rsidRPr="00861DAF" w:rsidRDefault="001730CF" w:rsidP="00F2654D"/>
        </w:tc>
      </w:tr>
      <w:tr w:rsidR="009557BB" w:rsidRPr="00861DAF" w14:paraId="4C986A12" w14:textId="77777777" w:rsidTr="009517F8">
        <w:tc>
          <w:tcPr>
            <w:tcW w:w="919" w:type="dxa"/>
            <w:gridSpan w:val="2"/>
          </w:tcPr>
          <w:p w14:paraId="4C986A0E" w14:textId="77777777" w:rsidR="009557BB" w:rsidRPr="00861DAF" w:rsidRDefault="007445E6" w:rsidP="00F2654D">
            <w:pPr>
              <w:jc w:val="center"/>
            </w:pPr>
            <w:r>
              <w:t>2C.</w:t>
            </w:r>
          </w:p>
        </w:tc>
        <w:tc>
          <w:tcPr>
            <w:tcW w:w="5527" w:type="dxa"/>
          </w:tcPr>
          <w:p w14:paraId="4C986A0F" w14:textId="77777777" w:rsidR="009557BB" w:rsidRPr="004473F7" w:rsidRDefault="00C72623" w:rsidP="00F2654D">
            <w:pPr>
              <w:ind w:right="-70"/>
              <w:rPr>
                <w:highlight w:val="lightGray"/>
              </w:rPr>
            </w:pPr>
            <w:r>
              <w:t>Maksymalna objętość próbki</w:t>
            </w:r>
            <w:r w:rsidR="009557BB">
              <w:t xml:space="preserve"> </w:t>
            </w:r>
            <w:r w:rsidR="00000379">
              <w:t>niezbędnej</w:t>
            </w:r>
            <w:r w:rsidR="009557BB">
              <w:t xml:space="preserve"> do wykon</w:t>
            </w:r>
            <w:r w:rsidR="00EE25ED">
              <w:t>ania pełnego profilu badań do 30</w:t>
            </w:r>
            <w:r w:rsidR="009557BB">
              <w:t xml:space="preserve"> µl</w:t>
            </w:r>
          </w:p>
        </w:tc>
        <w:tc>
          <w:tcPr>
            <w:tcW w:w="1843" w:type="dxa"/>
          </w:tcPr>
          <w:p w14:paraId="4C986A10" w14:textId="77777777" w:rsidR="009557BB" w:rsidRPr="00861DAF" w:rsidRDefault="009557BB" w:rsidP="00F2654D"/>
        </w:tc>
        <w:tc>
          <w:tcPr>
            <w:tcW w:w="1846" w:type="dxa"/>
          </w:tcPr>
          <w:p w14:paraId="4C986A11" w14:textId="77777777" w:rsidR="009557BB" w:rsidRPr="00861DAF" w:rsidRDefault="009557BB" w:rsidP="00F2654D"/>
        </w:tc>
      </w:tr>
      <w:tr w:rsidR="001730CF" w:rsidRPr="00861DAF" w14:paraId="4C986A18" w14:textId="77777777" w:rsidTr="009517F8">
        <w:tc>
          <w:tcPr>
            <w:tcW w:w="919" w:type="dxa"/>
            <w:gridSpan w:val="2"/>
          </w:tcPr>
          <w:p w14:paraId="4C986A13" w14:textId="77777777" w:rsidR="001730CF" w:rsidRPr="00861DAF" w:rsidRDefault="007445E6" w:rsidP="00F2654D">
            <w:pPr>
              <w:jc w:val="center"/>
            </w:pPr>
            <w:r>
              <w:t>3</w:t>
            </w:r>
            <w:r w:rsidR="009517F8">
              <w:t>C</w:t>
            </w:r>
            <w:r w:rsidR="001730CF" w:rsidRPr="00861DAF">
              <w:t>.</w:t>
            </w:r>
          </w:p>
        </w:tc>
        <w:tc>
          <w:tcPr>
            <w:tcW w:w="5527" w:type="dxa"/>
          </w:tcPr>
          <w:p w14:paraId="4C986A14" w14:textId="77777777" w:rsidR="001730CF" w:rsidRDefault="001730CF" w:rsidP="00F2654D">
            <w:r w:rsidRPr="00000379">
              <w:t>Wydajność  minimum 50</w:t>
            </w:r>
            <w:r w:rsidRPr="00000379">
              <w:rPr>
                <w:color w:val="FF0000"/>
              </w:rPr>
              <w:t xml:space="preserve"> </w:t>
            </w:r>
            <w:r w:rsidR="00C72623">
              <w:t>ozn/h</w:t>
            </w:r>
            <w:r w:rsidRPr="00000379">
              <w:t xml:space="preserve"> w trybie CBC i CBC+5DIFF</w:t>
            </w:r>
          </w:p>
          <w:p w14:paraId="4C986A15" w14:textId="77777777" w:rsidR="0084090E" w:rsidRPr="00861DAF" w:rsidRDefault="0084090E" w:rsidP="00F2654D"/>
        </w:tc>
        <w:tc>
          <w:tcPr>
            <w:tcW w:w="1843" w:type="dxa"/>
          </w:tcPr>
          <w:p w14:paraId="4C986A16" w14:textId="77777777" w:rsidR="001730CF" w:rsidRPr="00861DAF" w:rsidRDefault="001730CF" w:rsidP="00F2654D"/>
        </w:tc>
        <w:tc>
          <w:tcPr>
            <w:tcW w:w="1846" w:type="dxa"/>
          </w:tcPr>
          <w:p w14:paraId="4C986A17" w14:textId="77777777" w:rsidR="001730CF" w:rsidRPr="00861DAF" w:rsidRDefault="001730CF" w:rsidP="00F2654D"/>
        </w:tc>
      </w:tr>
      <w:tr w:rsidR="001730CF" w:rsidRPr="00861DAF" w14:paraId="4C986A1D" w14:textId="77777777" w:rsidTr="009517F8">
        <w:tc>
          <w:tcPr>
            <w:tcW w:w="919" w:type="dxa"/>
            <w:gridSpan w:val="2"/>
          </w:tcPr>
          <w:p w14:paraId="4C986A19" w14:textId="77777777" w:rsidR="001730CF" w:rsidRPr="00861DAF" w:rsidRDefault="007445E6" w:rsidP="00F2654D">
            <w:pPr>
              <w:jc w:val="center"/>
            </w:pPr>
            <w:r>
              <w:t>4</w:t>
            </w:r>
            <w:r w:rsidR="009517F8">
              <w:t>C</w:t>
            </w:r>
            <w:r w:rsidR="001730CF" w:rsidRPr="00861DAF">
              <w:t>.</w:t>
            </w:r>
          </w:p>
        </w:tc>
        <w:tc>
          <w:tcPr>
            <w:tcW w:w="5527" w:type="dxa"/>
          </w:tcPr>
          <w:p w14:paraId="4C986A1A" w14:textId="77777777" w:rsidR="00B51E17" w:rsidRPr="00B51E17" w:rsidRDefault="001730CF" w:rsidP="00F2654D">
            <w:r w:rsidRPr="00A06843">
              <w:t>Dowolność trybu oznaczania dla każdej próbki (CBC lub CBC+</w:t>
            </w:r>
            <w:r w:rsidR="00EE25ED" w:rsidRPr="00A06843">
              <w:t>5</w:t>
            </w:r>
            <w:r w:rsidRPr="00A06843">
              <w:t>DIFF; CBC+</w:t>
            </w:r>
            <w:r w:rsidR="00EE25ED" w:rsidRPr="00A06843">
              <w:t>5</w:t>
            </w:r>
            <w:r w:rsidRPr="00A06843">
              <w:t>DIFF+RET)</w:t>
            </w:r>
          </w:p>
        </w:tc>
        <w:tc>
          <w:tcPr>
            <w:tcW w:w="1843" w:type="dxa"/>
          </w:tcPr>
          <w:p w14:paraId="4C986A1B" w14:textId="77777777" w:rsidR="001730CF" w:rsidRPr="00861DAF" w:rsidRDefault="001730CF" w:rsidP="00F2654D"/>
        </w:tc>
        <w:tc>
          <w:tcPr>
            <w:tcW w:w="1846" w:type="dxa"/>
          </w:tcPr>
          <w:p w14:paraId="4C986A1C" w14:textId="77777777" w:rsidR="001730CF" w:rsidRPr="00861DAF" w:rsidRDefault="001730CF" w:rsidP="00F2654D"/>
        </w:tc>
      </w:tr>
      <w:tr w:rsidR="001730CF" w:rsidRPr="00861DAF" w14:paraId="4C986A22" w14:textId="77777777" w:rsidTr="009517F8">
        <w:tc>
          <w:tcPr>
            <w:tcW w:w="919" w:type="dxa"/>
            <w:gridSpan w:val="2"/>
          </w:tcPr>
          <w:p w14:paraId="4C986A1E" w14:textId="77777777" w:rsidR="001730CF" w:rsidRPr="00861DAF" w:rsidRDefault="007445E6" w:rsidP="00F2654D">
            <w:pPr>
              <w:jc w:val="center"/>
            </w:pPr>
            <w:r>
              <w:t>5</w:t>
            </w:r>
            <w:r w:rsidR="009517F8">
              <w:t>C</w:t>
            </w:r>
            <w:r w:rsidR="001730CF" w:rsidRPr="00861DAF">
              <w:t>.</w:t>
            </w:r>
          </w:p>
        </w:tc>
        <w:tc>
          <w:tcPr>
            <w:tcW w:w="5527" w:type="dxa"/>
          </w:tcPr>
          <w:p w14:paraId="4C986A1F" w14:textId="77777777" w:rsidR="001730CF" w:rsidRPr="00AA02B5" w:rsidRDefault="001730CF" w:rsidP="00F2654D">
            <w:pPr>
              <w:ind w:right="-70"/>
              <w:rPr>
                <w:highlight w:val="yellow"/>
              </w:rPr>
            </w:pPr>
            <w:r w:rsidRPr="00A06843">
              <w:t xml:space="preserve">Dwutorowy pomiar płytek krwi – </w:t>
            </w:r>
            <w:r w:rsidR="00EE25ED" w:rsidRPr="00A06843">
              <w:t>metodą</w:t>
            </w:r>
            <w:r w:rsidR="002B2E2A" w:rsidRPr="00A06843">
              <w:t xml:space="preserve"> impedan</w:t>
            </w:r>
            <w:r w:rsidR="00EE25ED" w:rsidRPr="00A06843">
              <w:t>cyjną</w:t>
            </w:r>
            <w:r w:rsidR="002B2E2A" w:rsidRPr="00A06843">
              <w:t xml:space="preserve"> i</w:t>
            </w:r>
            <w:r w:rsidR="008A112F" w:rsidRPr="00A06843">
              <w:t xml:space="preserve"> </w:t>
            </w:r>
            <w:r w:rsidRPr="00A06843">
              <w:t>metodą optyczną</w:t>
            </w:r>
          </w:p>
        </w:tc>
        <w:tc>
          <w:tcPr>
            <w:tcW w:w="1843" w:type="dxa"/>
          </w:tcPr>
          <w:p w14:paraId="4C986A20" w14:textId="77777777" w:rsidR="001730CF" w:rsidRPr="00861DAF" w:rsidRDefault="001730CF" w:rsidP="00F2654D"/>
        </w:tc>
        <w:tc>
          <w:tcPr>
            <w:tcW w:w="1846" w:type="dxa"/>
          </w:tcPr>
          <w:p w14:paraId="4C986A21" w14:textId="77777777" w:rsidR="001730CF" w:rsidRPr="00861DAF" w:rsidRDefault="001730CF" w:rsidP="00F2654D"/>
        </w:tc>
      </w:tr>
      <w:tr w:rsidR="00F2654D" w14:paraId="4C986A26" w14:textId="77777777" w:rsidTr="00F2654D">
        <w:trPr>
          <w:trHeight w:val="751"/>
        </w:trPr>
        <w:tc>
          <w:tcPr>
            <w:tcW w:w="10135" w:type="dxa"/>
            <w:gridSpan w:val="5"/>
          </w:tcPr>
          <w:p w14:paraId="4C986A23" w14:textId="77777777" w:rsidR="00F2654D" w:rsidRDefault="00F2654D" w:rsidP="00F2654D">
            <w:pPr>
              <w:pStyle w:val="Tytu"/>
              <w:rPr>
                <w:rFonts w:ascii="Times New Roman" w:hAnsi="Times New Roman"/>
                <w:sz w:val="20"/>
              </w:rPr>
            </w:pPr>
          </w:p>
          <w:p w14:paraId="4C986A24" w14:textId="77777777" w:rsidR="00F2654D" w:rsidRPr="00AE249E" w:rsidRDefault="00F2654D" w:rsidP="00F2654D">
            <w:pPr>
              <w:pStyle w:val="Tytu"/>
              <w:rPr>
                <w:rFonts w:ascii="Times New Roman" w:hAnsi="Times New Roman"/>
                <w:sz w:val="20"/>
              </w:rPr>
            </w:pPr>
            <w:r w:rsidRPr="00AE249E">
              <w:rPr>
                <w:rFonts w:ascii="Times New Roman" w:hAnsi="Times New Roman"/>
                <w:sz w:val="20"/>
              </w:rPr>
              <w:t xml:space="preserve">Zestawienie parametrów granicznych (odcinających) dla </w:t>
            </w:r>
            <w:r>
              <w:rPr>
                <w:rFonts w:ascii="Times New Roman" w:hAnsi="Times New Roman"/>
                <w:sz w:val="20"/>
              </w:rPr>
              <w:t>analizatora</w:t>
            </w:r>
            <w:r w:rsidRPr="00AE249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hematologicznego nr </w:t>
            </w:r>
            <w:r w:rsidRPr="00B51E17">
              <w:rPr>
                <w:rFonts w:ascii="Times New Roman" w:hAnsi="Times New Roman"/>
                <w:sz w:val="20"/>
              </w:rPr>
              <w:t xml:space="preserve">3 </w:t>
            </w:r>
          </w:p>
          <w:p w14:paraId="4C986A25" w14:textId="77777777" w:rsidR="00F2654D" w:rsidRDefault="00F2654D" w:rsidP="00F2654D">
            <w:pPr>
              <w:pStyle w:val="Tytu"/>
              <w:ind w:left="360"/>
              <w:rPr>
                <w:rFonts w:ascii="Times New Roman" w:hAnsi="Times New Roman"/>
                <w:sz w:val="20"/>
              </w:rPr>
            </w:pPr>
          </w:p>
        </w:tc>
      </w:tr>
      <w:tr w:rsidR="0084090E" w:rsidRPr="00861DAF" w14:paraId="4C986A2A" w14:textId="77777777" w:rsidTr="009517F8">
        <w:trPr>
          <w:trHeight w:val="113"/>
        </w:trPr>
        <w:tc>
          <w:tcPr>
            <w:tcW w:w="919" w:type="dxa"/>
            <w:gridSpan w:val="2"/>
            <w:vMerge w:val="restart"/>
            <w:vAlign w:val="center"/>
          </w:tcPr>
          <w:p w14:paraId="4C986A27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Lp.</w:t>
            </w:r>
          </w:p>
        </w:tc>
        <w:tc>
          <w:tcPr>
            <w:tcW w:w="5527" w:type="dxa"/>
            <w:vMerge w:val="restart"/>
          </w:tcPr>
          <w:p w14:paraId="4C986A28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Nazwa parametru </w:t>
            </w:r>
          </w:p>
        </w:tc>
        <w:tc>
          <w:tcPr>
            <w:tcW w:w="3689" w:type="dxa"/>
            <w:gridSpan w:val="2"/>
          </w:tcPr>
          <w:p w14:paraId="4C986A29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Spełnienie warunku</w:t>
            </w:r>
          </w:p>
        </w:tc>
      </w:tr>
      <w:tr w:rsidR="0084090E" w:rsidRPr="00861DAF" w14:paraId="4C986A2F" w14:textId="77777777" w:rsidTr="009517F8">
        <w:trPr>
          <w:trHeight w:val="112"/>
        </w:trPr>
        <w:tc>
          <w:tcPr>
            <w:tcW w:w="919" w:type="dxa"/>
            <w:gridSpan w:val="2"/>
            <w:vMerge/>
            <w:vAlign w:val="center"/>
          </w:tcPr>
          <w:p w14:paraId="4C986A2B" w14:textId="77777777" w:rsidR="0084090E" w:rsidRPr="00861DAF" w:rsidRDefault="0084090E" w:rsidP="008333E5">
            <w:pPr>
              <w:jc w:val="center"/>
              <w:rPr>
                <w:b/>
              </w:rPr>
            </w:pPr>
          </w:p>
        </w:tc>
        <w:tc>
          <w:tcPr>
            <w:tcW w:w="5527" w:type="dxa"/>
            <w:vMerge/>
          </w:tcPr>
          <w:p w14:paraId="4C986A2C" w14:textId="77777777" w:rsidR="0084090E" w:rsidRPr="00861DAF" w:rsidRDefault="0084090E" w:rsidP="008333E5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A2D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</w:p>
        </w:tc>
        <w:tc>
          <w:tcPr>
            <w:tcW w:w="1846" w:type="dxa"/>
          </w:tcPr>
          <w:p w14:paraId="4C986A2E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Nie</w:t>
            </w:r>
          </w:p>
        </w:tc>
      </w:tr>
      <w:tr w:rsidR="0084090E" w:rsidRPr="00861DAF" w14:paraId="4C986A34" w14:textId="77777777" w:rsidTr="009517F8">
        <w:trPr>
          <w:trHeight w:val="112"/>
        </w:trPr>
        <w:tc>
          <w:tcPr>
            <w:tcW w:w="919" w:type="dxa"/>
            <w:gridSpan w:val="2"/>
            <w:vAlign w:val="center"/>
          </w:tcPr>
          <w:p w14:paraId="4C986A30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5527" w:type="dxa"/>
          </w:tcPr>
          <w:p w14:paraId="4C986A31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843" w:type="dxa"/>
          </w:tcPr>
          <w:p w14:paraId="4C986A32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846" w:type="dxa"/>
          </w:tcPr>
          <w:p w14:paraId="4C986A33" w14:textId="77777777" w:rsidR="0084090E" w:rsidRPr="00861DAF" w:rsidRDefault="0084090E" w:rsidP="008333E5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</w:tr>
      <w:tr w:rsidR="0084090E" w:rsidRPr="00861DAF" w14:paraId="4C986A3A" w14:textId="77777777" w:rsidTr="009517F8">
        <w:tc>
          <w:tcPr>
            <w:tcW w:w="919" w:type="dxa"/>
            <w:gridSpan w:val="2"/>
          </w:tcPr>
          <w:p w14:paraId="4C986A35" w14:textId="77777777" w:rsidR="0084090E" w:rsidRPr="00861DAF" w:rsidRDefault="0084090E" w:rsidP="009517F8">
            <w:pPr>
              <w:jc w:val="center"/>
            </w:pPr>
            <w:r w:rsidRPr="00861DAF">
              <w:t>1</w:t>
            </w:r>
            <w:r w:rsidR="009517F8">
              <w:t>D</w:t>
            </w:r>
            <w:r w:rsidRPr="00861DAF">
              <w:t>.</w:t>
            </w:r>
          </w:p>
        </w:tc>
        <w:tc>
          <w:tcPr>
            <w:tcW w:w="5527" w:type="dxa"/>
          </w:tcPr>
          <w:p w14:paraId="4C986A36" w14:textId="77777777" w:rsidR="0084090E" w:rsidRDefault="0084090E" w:rsidP="008333E5">
            <w:pPr>
              <w:ind w:right="-70"/>
            </w:pPr>
            <w:r w:rsidRPr="00A818AD">
              <w:t>Automatyczny podajnik na min. 50 próbek</w:t>
            </w:r>
          </w:p>
          <w:p w14:paraId="4C986A37" w14:textId="77777777" w:rsidR="0084090E" w:rsidRPr="00861DAF" w:rsidRDefault="0084090E" w:rsidP="008333E5">
            <w:pPr>
              <w:ind w:right="-70"/>
            </w:pPr>
          </w:p>
        </w:tc>
        <w:tc>
          <w:tcPr>
            <w:tcW w:w="1843" w:type="dxa"/>
          </w:tcPr>
          <w:p w14:paraId="4C986A38" w14:textId="77777777" w:rsidR="0084090E" w:rsidRPr="00861DAF" w:rsidRDefault="0084090E" w:rsidP="008333E5"/>
        </w:tc>
        <w:tc>
          <w:tcPr>
            <w:tcW w:w="1846" w:type="dxa"/>
          </w:tcPr>
          <w:p w14:paraId="4C986A39" w14:textId="77777777" w:rsidR="0084090E" w:rsidRPr="00861DAF" w:rsidRDefault="0084090E" w:rsidP="008333E5"/>
        </w:tc>
      </w:tr>
      <w:tr w:rsidR="001C225F" w:rsidRPr="00861DAF" w14:paraId="4C986A40" w14:textId="77777777" w:rsidTr="009517F8">
        <w:tc>
          <w:tcPr>
            <w:tcW w:w="919" w:type="dxa"/>
            <w:gridSpan w:val="2"/>
          </w:tcPr>
          <w:p w14:paraId="4C986A3B" w14:textId="77777777" w:rsidR="001C225F" w:rsidRPr="00861DAF" w:rsidRDefault="00000379" w:rsidP="009517F8">
            <w:pPr>
              <w:jc w:val="center"/>
            </w:pPr>
            <w:r>
              <w:t>2</w:t>
            </w:r>
            <w:r w:rsidR="009517F8">
              <w:t>D</w:t>
            </w:r>
            <w:r>
              <w:t>.</w:t>
            </w:r>
          </w:p>
        </w:tc>
        <w:tc>
          <w:tcPr>
            <w:tcW w:w="5527" w:type="dxa"/>
          </w:tcPr>
          <w:p w14:paraId="4C986A3C" w14:textId="77777777" w:rsidR="001C225F" w:rsidRDefault="001C225F" w:rsidP="008333E5">
            <w:pPr>
              <w:ind w:right="-70"/>
            </w:pPr>
            <w:r w:rsidRPr="00000379">
              <w:t>Objętość aspir</w:t>
            </w:r>
            <w:r w:rsidR="00EE25ED">
              <w:t>owanej próbki poniżej</w:t>
            </w:r>
            <w:r w:rsidR="00C72623">
              <w:t xml:space="preserve"> </w:t>
            </w:r>
            <w:r w:rsidR="00AA02B5">
              <w:t>9</w:t>
            </w:r>
            <w:r w:rsidR="00000379" w:rsidRPr="00000379">
              <w:t xml:space="preserve">0µl </w:t>
            </w:r>
            <w:r w:rsidRPr="00000379">
              <w:t>w każdym trybie</w:t>
            </w:r>
          </w:p>
          <w:p w14:paraId="4C986A3D" w14:textId="77777777" w:rsidR="00CA116C" w:rsidRPr="00000379" w:rsidRDefault="00CA116C" w:rsidP="008333E5">
            <w:pPr>
              <w:ind w:right="-70"/>
            </w:pPr>
          </w:p>
        </w:tc>
        <w:tc>
          <w:tcPr>
            <w:tcW w:w="1843" w:type="dxa"/>
          </w:tcPr>
          <w:p w14:paraId="4C986A3E" w14:textId="77777777" w:rsidR="001C225F" w:rsidRPr="00861DAF" w:rsidRDefault="001C225F" w:rsidP="008333E5"/>
        </w:tc>
        <w:tc>
          <w:tcPr>
            <w:tcW w:w="1846" w:type="dxa"/>
          </w:tcPr>
          <w:p w14:paraId="4C986A3F" w14:textId="77777777" w:rsidR="001C225F" w:rsidRPr="00861DAF" w:rsidRDefault="001C225F" w:rsidP="008333E5"/>
        </w:tc>
      </w:tr>
      <w:tr w:rsidR="0084090E" w:rsidRPr="00861DAF" w14:paraId="4C986A46" w14:textId="77777777" w:rsidTr="009517F8">
        <w:tc>
          <w:tcPr>
            <w:tcW w:w="919" w:type="dxa"/>
            <w:gridSpan w:val="2"/>
          </w:tcPr>
          <w:p w14:paraId="4C986A41" w14:textId="77777777" w:rsidR="0084090E" w:rsidRPr="00861DAF" w:rsidRDefault="009517F8" w:rsidP="009517F8">
            <w:pPr>
              <w:jc w:val="center"/>
            </w:pPr>
            <w:r>
              <w:t>3D</w:t>
            </w:r>
            <w:r w:rsidR="0084090E" w:rsidRPr="00861DAF">
              <w:t>.</w:t>
            </w:r>
          </w:p>
        </w:tc>
        <w:tc>
          <w:tcPr>
            <w:tcW w:w="5527" w:type="dxa"/>
          </w:tcPr>
          <w:p w14:paraId="4C986A42" w14:textId="77777777" w:rsidR="0084090E" w:rsidRPr="00000379" w:rsidRDefault="00EE25ED" w:rsidP="008333E5">
            <w:pPr>
              <w:ind w:right="-70"/>
            </w:pPr>
            <w:r>
              <w:t>Wydajność</w:t>
            </w:r>
            <w:r w:rsidR="0084090E" w:rsidRPr="00000379">
              <w:t xml:space="preserve"> minimum 80</w:t>
            </w:r>
            <w:r w:rsidR="0084090E" w:rsidRPr="00000379">
              <w:rPr>
                <w:color w:val="FF0000"/>
              </w:rPr>
              <w:t xml:space="preserve"> </w:t>
            </w:r>
            <w:r w:rsidR="00C72623">
              <w:t>ozn/h</w:t>
            </w:r>
            <w:r w:rsidR="0084090E" w:rsidRPr="00000379">
              <w:t xml:space="preserve"> w trybie CBD i CBC+5DIFF</w:t>
            </w:r>
          </w:p>
          <w:p w14:paraId="4C986A43" w14:textId="77777777" w:rsidR="0084090E" w:rsidRPr="00000379" w:rsidRDefault="0084090E" w:rsidP="008333E5">
            <w:pPr>
              <w:ind w:right="-70"/>
            </w:pPr>
          </w:p>
        </w:tc>
        <w:tc>
          <w:tcPr>
            <w:tcW w:w="1843" w:type="dxa"/>
          </w:tcPr>
          <w:p w14:paraId="4C986A44" w14:textId="77777777" w:rsidR="0084090E" w:rsidRPr="00861DAF" w:rsidRDefault="0084090E" w:rsidP="008333E5"/>
        </w:tc>
        <w:tc>
          <w:tcPr>
            <w:tcW w:w="1846" w:type="dxa"/>
          </w:tcPr>
          <w:p w14:paraId="4C986A45" w14:textId="77777777" w:rsidR="0084090E" w:rsidRPr="00861DAF" w:rsidRDefault="0084090E" w:rsidP="008333E5"/>
        </w:tc>
      </w:tr>
      <w:tr w:rsidR="0084090E" w:rsidRPr="00861DAF" w14:paraId="4C986A4B" w14:textId="77777777" w:rsidTr="009517F8">
        <w:tc>
          <w:tcPr>
            <w:tcW w:w="919" w:type="dxa"/>
            <w:gridSpan w:val="2"/>
          </w:tcPr>
          <w:p w14:paraId="4C986A47" w14:textId="77777777" w:rsidR="0084090E" w:rsidRPr="00861DAF" w:rsidRDefault="009517F8" w:rsidP="009517F8">
            <w:pPr>
              <w:jc w:val="center"/>
            </w:pPr>
            <w:r>
              <w:t>4D</w:t>
            </w:r>
            <w:r w:rsidR="0084090E" w:rsidRPr="00861DAF">
              <w:t>.</w:t>
            </w:r>
          </w:p>
        </w:tc>
        <w:tc>
          <w:tcPr>
            <w:tcW w:w="5527" w:type="dxa"/>
          </w:tcPr>
          <w:p w14:paraId="4C986A48" w14:textId="77777777" w:rsidR="0084090E" w:rsidRPr="00000379" w:rsidRDefault="0084090E" w:rsidP="008333E5">
            <w:pPr>
              <w:ind w:right="-70"/>
            </w:pPr>
            <w:r w:rsidRPr="00000379">
              <w:t>Dowolność trybu oznaczania dla każdej próbki (CBC lub CBC+</w:t>
            </w:r>
            <w:r w:rsidR="00EE25ED">
              <w:t>5</w:t>
            </w:r>
            <w:r w:rsidRPr="00000379">
              <w:t>DIFF; CBC+</w:t>
            </w:r>
            <w:r w:rsidR="00EE25ED">
              <w:t>5</w:t>
            </w:r>
            <w:r w:rsidRPr="00000379">
              <w:t>DIFF+RET)</w:t>
            </w:r>
          </w:p>
        </w:tc>
        <w:tc>
          <w:tcPr>
            <w:tcW w:w="1843" w:type="dxa"/>
          </w:tcPr>
          <w:p w14:paraId="4C986A49" w14:textId="77777777" w:rsidR="0084090E" w:rsidRPr="00861DAF" w:rsidRDefault="0084090E" w:rsidP="008333E5"/>
        </w:tc>
        <w:tc>
          <w:tcPr>
            <w:tcW w:w="1846" w:type="dxa"/>
          </w:tcPr>
          <w:p w14:paraId="4C986A4A" w14:textId="77777777" w:rsidR="0084090E" w:rsidRPr="00861DAF" w:rsidRDefault="0084090E" w:rsidP="008333E5"/>
        </w:tc>
      </w:tr>
      <w:tr w:rsidR="0084090E" w:rsidRPr="00861DAF" w14:paraId="4C986A50" w14:textId="77777777" w:rsidTr="009517F8">
        <w:tc>
          <w:tcPr>
            <w:tcW w:w="919" w:type="dxa"/>
            <w:gridSpan w:val="2"/>
          </w:tcPr>
          <w:p w14:paraId="4C986A4C" w14:textId="77777777" w:rsidR="0084090E" w:rsidRPr="00861DAF" w:rsidRDefault="009517F8" w:rsidP="009517F8">
            <w:pPr>
              <w:jc w:val="center"/>
            </w:pPr>
            <w:r>
              <w:t>5D</w:t>
            </w:r>
            <w:r w:rsidR="0084090E" w:rsidRPr="00861DAF">
              <w:t>.</w:t>
            </w:r>
          </w:p>
        </w:tc>
        <w:tc>
          <w:tcPr>
            <w:tcW w:w="5527" w:type="dxa"/>
          </w:tcPr>
          <w:p w14:paraId="4C986A4D" w14:textId="77777777" w:rsidR="0084090E" w:rsidRPr="00893B7C" w:rsidRDefault="0084090E" w:rsidP="008333E5">
            <w:pPr>
              <w:rPr>
                <w:highlight w:val="lightGray"/>
              </w:rPr>
            </w:pPr>
            <w:r w:rsidRPr="00000379">
              <w:t>Oznaczenie NRBC w trybach CBC, CBC+5DIFF z automatyczną korektą WBC</w:t>
            </w:r>
            <w:r w:rsidR="00F2654D" w:rsidRPr="00000379">
              <w:t xml:space="preserve"> – parametr diagnostyczny</w:t>
            </w:r>
          </w:p>
        </w:tc>
        <w:tc>
          <w:tcPr>
            <w:tcW w:w="1843" w:type="dxa"/>
          </w:tcPr>
          <w:p w14:paraId="4C986A4E" w14:textId="77777777" w:rsidR="0084090E" w:rsidRPr="00861DAF" w:rsidRDefault="0084090E" w:rsidP="008333E5"/>
        </w:tc>
        <w:tc>
          <w:tcPr>
            <w:tcW w:w="1846" w:type="dxa"/>
          </w:tcPr>
          <w:p w14:paraId="4C986A4F" w14:textId="77777777" w:rsidR="0084090E" w:rsidRPr="00861DAF" w:rsidRDefault="0084090E" w:rsidP="008333E5"/>
        </w:tc>
      </w:tr>
      <w:tr w:rsidR="002065E3" w:rsidRPr="00861DAF" w14:paraId="4C986A56" w14:textId="77777777" w:rsidTr="009517F8">
        <w:tc>
          <w:tcPr>
            <w:tcW w:w="919" w:type="dxa"/>
            <w:gridSpan w:val="2"/>
          </w:tcPr>
          <w:p w14:paraId="4C986A51" w14:textId="77777777" w:rsidR="002065E3" w:rsidRPr="00861DAF" w:rsidRDefault="002065E3" w:rsidP="002065E3">
            <w:pPr>
              <w:jc w:val="center"/>
            </w:pPr>
            <w:r>
              <w:t>6D</w:t>
            </w:r>
            <w:r w:rsidRPr="00861DAF">
              <w:t>.</w:t>
            </w:r>
          </w:p>
        </w:tc>
        <w:tc>
          <w:tcPr>
            <w:tcW w:w="5527" w:type="dxa"/>
          </w:tcPr>
          <w:p w14:paraId="4C986A52" w14:textId="77777777" w:rsidR="002065E3" w:rsidRDefault="002065E3" w:rsidP="002065E3">
            <w:r>
              <w:t>Automatyczny pomiar parametrów retikulocytarnych w oparciu o fluorescencyjną cytometrię przepływową, bez wstępnego przygotowywania próbki. Możliwość oznaczania i raportowania na wyniku jako parametrów diagnostycznych  -RET (IVD) retikulocytów (</w:t>
            </w:r>
            <w:r w:rsidR="009C43EC">
              <w:t xml:space="preserve">zarówno w wartościach bezwzględnych </w:t>
            </w:r>
            <w:r>
              <w:t xml:space="preserve">i %) wraz z podziałem wg ich stopnia dojrzałości, odsetka erytrocytów niedobarwliwych i nadbarwliwych, ekwiwalentu hemoglobiny w retykulocycie, oznaczeniu różnicy stopnia hemoglobinizacji między retikulocytami i dojrzałymi krwinkami czerwonymi </w:t>
            </w:r>
          </w:p>
          <w:p w14:paraId="4C986A53" w14:textId="77777777" w:rsidR="002065E3" w:rsidRPr="00000379" w:rsidRDefault="002065E3" w:rsidP="002065E3"/>
        </w:tc>
        <w:tc>
          <w:tcPr>
            <w:tcW w:w="1843" w:type="dxa"/>
          </w:tcPr>
          <w:p w14:paraId="4C986A54" w14:textId="77777777" w:rsidR="002065E3" w:rsidRPr="00861DAF" w:rsidRDefault="002065E3" w:rsidP="002065E3"/>
        </w:tc>
        <w:tc>
          <w:tcPr>
            <w:tcW w:w="1846" w:type="dxa"/>
          </w:tcPr>
          <w:p w14:paraId="4C986A55" w14:textId="77777777" w:rsidR="002065E3" w:rsidRPr="00861DAF" w:rsidRDefault="002065E3" w:rsidP="002065E3"/>
        </w:tc>
      </w:tr>
      <w:tr w:rsidR="002065E3" w:rsidRPr="00861DAF" w14:paraId="4C986A5C" w14:textId="77777777" w:rsidTr="009517F8">
        <w:tc>
          <w:tcPr>
            <w:tcW w:w="919" w:type="dxa"/>
            <w:gridSpan w:val="2"/>
          </w:tcPr>
          <w:p w14:paraId="4C986A57" w14:textId="77777777" w:rsidR="002065E3" w:rsidRDefault="002065E3" w:rsidP="002065E3">
            <w:pPr>
              <w:jc w:val="center"/>
            </w:pPr>
            <w:r>
              <w:t>7D</w:t>
            </w:r>
          </w:p>
        </w:tc>
        <w:tc>
          <w:tcPr>
            <w:tcW w:w="5527" w:type="dxa"/>
          </w:tcPr>
          <w:p w14:paraId="4C986A58" w14:textId="77777777" w:rsidR="009C43EC" w:rsidRDefault="009C43EC" w:rsidP="009C43EC">
            <w:r>
              <w:t xml:space="preserve">Wymagana weryfikacja płytek krwi trzema metodami: </w:t>
            </w:r>
            <w:r w:rsidRPr="00D67575">
              <w:rPr>
                <w:i/>
              </w:rPr>
              <w:t>impedancyjną</w:t>
            </w:r>
            <w:r>
              <w:t xml:space="preserve"> – parametr diagnostyczny, raportowany na wyniku; </w:t>
            </w:r>
          </w:p>
          <w:p w14:paraId="4C986A59" w14:textId="77777777" w:rsidR="002065E3" w:rsidRPr="00000379" w:rsidRDefault="009C43EC" w:rsidP="009C43EC">
            <w:r w:rsidRPr="00D67575">
              <w:rPr>
                <w:i/>
              </w:rPr>
              <w:t>optyczną</w:t>
            </w:r>
            <w:r>
              <w:t xml:space="preserve"> – w kanale wspólnym z retikulocytami, z raportowaniem parametru na wyniku badania (PLT-O), parametr diagnostyczny; </w:t>
            </w:r>
            <w:r w:rsidRPr="00D67575">
              <w:rPr>
                <w:i/>
              </w:rPr>
              <w:t>fluorescencyjnej cytometrii przepływowej</w:t>
            </w:r>
            <w:r>
              <w:t>, z dedykowanym odczynnikiem w osobnym kanale dedykowanym dla płytek krwi, z wydłużonym czasem zliczania płytek, zapewniającą precyzję i dokładność zliczania płytek porównywalną z metodą referencyjną (CD41/CD61). Wymagane jest również oznaczenie frakcji niedojrzałych płytek IPF w wartościach bezwzględnych i % , parametry musza być diagnostyczne i raportowane na wyniku</w:t>
            </w:r>
          </w:p>
        </w:tc>
        <w:tc>
          <w:tcPr>
            <w:tcW w:w="1843" w:type="dxa"/>
          </w:tcPr>
          <w:p w14:paraId="4C986A5A" w14:textId="77777777" w:rsidR="002065E3" w:rsidRPr="00861DAF" w:rsidRDefault="002065E3" w:rsidP="002065E3"/>
        </w:tc>
        <w:tc>
          <w:tcPr>
            <w:tcW w:w="1846" w:type="dxa"/>
          </w:tcPr>
          <w:p w14:paraId="4C986A5B" w14:textId="77777777" w:rsidR="002065E3" w:rsidRPr="00861DAF" w:rsidRDefault="002065E3" w:rsidP="002065E3"/>
        </w:tc>
      </w:tr>
      <w:tr w:rsidR="002065E3" w:rsidRPr="00861DAF" w14:paraId="4C986A61" w14:textId="77777777" w:rsidTr="009517F8">
        <w:tc>
          <w:tcPr>
            <w:tcW w:w="919" w:type="dxa"/>
            <w:gridSpan w:val="2"/>
          </w:tcPr>
          <w:p w14:paraId="4C986A5D" w14:textId="77777777" w:rsidR="002065E3" w:rsidRDefault="002065E3" w:rsidP="002065E3">
            <w:pPr>
              <w:jc w:val="center"/>
            </w:pPr>
            <w:r>
              <w:t>8D</w:t>
            </w:r>
          </w:p>
        </w:tc>
        <w:tc>
          <w:tcPr>
            <w:tcW w:w="5527" w:type="dxa"/>
          </w:tcPr>
          <w:p w14:paraId="4C986A5E" w14:textId="77777777" w:rsidR="002065E3" w:rsidRDefault="002065E3" w:rsidP="002065E3">
            <w:r>
              <w:t>Analizator posiada</w:t>
            </w:r>
            <w:r w:rsidRPr="00344A8A">
              <w:t xml:space="preserve"> możliwość </w:t>
            </w:r>
            <w:r>
              <w:t>badania komórek</w:t>
            </w:r>
            <w:r w:rsidRPr="00344A8A">
              <w:t xml:space="preserve"> w płynach z jam ciała </w:t>
            </w:r>
            <w:r>
              <w:t xml:space="preserve">oraz płynie mózgowo-rdzeniowym w zakresie oznaczania liczby krwinek białych wraz ze zróżnicowaniem ich na dwie populacje  -  w tym jedna obejmuje co najmniej limfocyty, a druga co najmniej neutrofile ( podanych w % i </w:t>
            </w:r>
            <w:r w:rsidR="00A06843">
              <w:t>wartościach bezwzględnych</w:t>
            </w:r>
            <w:r>
              <w:t>), liczbę  krwinek czerwonych. Badanie jest możliwe bez konieczności stosowania dodatkowych odczynników,  jest parametrem diagnostycznym, przekazywanym do LIS.</w:t>
            </w:r>
          </w:p>
        </w:tc>
        <w:tc>
          <w:tcPr>
            <w:tcW w:w="1843" w:type="dxa"/>
          </w:tcPr>
          <w:p w14:paraId="4C986A5F" w14:textId="77777777" w:rsidR="002065E3" w:rsidRPr="00861DAF" w:rsidRDefault="002065E3" w:rsidP="002065E3"/>
        </w:tc>
        <w:tc>
          <w:tcPr>
            <w:tcW w:w="1846" w:type="dxa"/>
          </w:tcPr>
          <w:p w14:paraId="4C986A60" w14:textId="77777777" w:rsidR="002065E3" w:rsidRPr="00861DAF" w:rsidRDefault="002065E3" w:rsidP="002065E3"/>
        </w:tc>
      </w:tr>
      <w:tr w:rsidR="002065E3" w:rsidRPr="00861DAF" w14:paraId="4C986A66" w14:textId="77777777" w:rsidTr="009517F8">
        <w:tc>
          <w:tcPr>
            <w:tcW w:w="919" w:type="dxa"/>
            <w:gridSpan w:val="2"/>
          </w:tcPr>
          <w:p w14:paraId="4C986A62" w14:textId="77777777" w:rsidR="002065E3" w:rsidRDefault="002065E3" w:rsidP="002065E3">
            <w:pPr>
              <w:jc w:val="center"/>
            </w:pPr>
            <w:r>
              <w:t>9D</w:t>
            </w:r>
          </w:p>
        </w:tc>
        <w:tc>
          <w:tcPr>
            <w:tcW w:w="5527" w:type="dxa"/>
          </w:tcPr>
          <w:p w14:paraId="4C986A63" w14:textId="77777777" w:rsidR="002065E3" w:rsidRDefault="002065E3" w:rsidP="002065E3">
            <w:r>
              <w:t>Dolna granica oznaczalności w trybie oznaczania płynów z jam ciała  i PMR nie wyższa niż 5 komórek/µl</w:t>
            </w:r>
          </w:p>
        </w:tc>
        <w:tc>
          <w:tcPr>
            <w:tcW w:w="1843" w:type="dxa"/>
          </w:tcPr>
          <w:p w14:paraId="4C986A64" w14:textId="77777777" w:rsidR="002065E3" w:rsidRPr="00861DAF" w:rsidRDefault="002065E3" w:rsidP="002065E3"/>
        </w:tc>
        <w:tc>
          <w:tcPr>
            <w:tcW w:w="1846" w:type="dxa"/>
          </w:tcPr>
          <w:p w14:paraId="4C986A65" w14:textId="77777777" w:rsidR="002065E3" w:rsidRPr="00861DAF" w:rsidRDefault="002065E3" w:rsidP="002065E3"/>
        </w:tc>
      </w:tr>
      <w:tr w:rsidR="002065E3" w:rsidRPr="00861DAF" w14:paraId="4C986A6A" w14:textId="77777777" w:rsidTr="00B46CF0">
        <w:tc>
          <w:tcPr>
            <w:tcW w:w="10135" w:type="dxa"/>
            <w:gridSpan w:val="5"/>
          </w:tcPr>
          <w:p w14:paraId="4C986A67" w14:textId="77777777" w:rsidR="002065E3" w:rsidRDefault="002065E3" w:rsidP="002065E3">
            <w:pPr>
              <w:jc w:val="center"/>
            </w:pPr>
          </w:p>
          <w:p w14:paraId="4C986A68" w14:textId="77777777" w:rsidR="002065E3" w:rsidRPr="00B46CF0" w:rsidRDefault="002065E3" w:rsidP="002065E3">
            <w:pPr>
              <w:jc w:val="center"/>
              <w:rPr>
                <w:b/>
              </w:rPr>
            </w:pPr>
            <w:r w:rsidRPr="00B46CF0">
              <w:rPr>
                <w:b/>
              </w:rPr>
              <w:t>Zestawienie parametrów granicznych (odcinających) analizatora hematologicznego nr 4</w:t>
            </w:r>
            <w:r>
              <w:rPr>
                <w:b/>
              </w:rPr>
              <w:t xml:space="preserve"> </w:t>
            </w:r>
          </w:p>
          <w:p w14:paraId="4C986A69" w14:textId="77777777" w:rsidR="002065E3" w:rsidRPr="00861DAF" w:rsidRDefault="002065E3" w:rsidP="002065E3">
            <w:pPr>
              <w:jc w:val="center"/>
            </w:pPr>
          </w:p>
        </w:tc>
      </w:tr>
      <w:tr w:rsidR="002065E3" w:rsidRPr="00861DAF" w14:paraId="4C986A6E" w14:textId="77777777" w:rsidTr="009517F8">
        <w:trPr>
          <w:trHeight w:val="113"/>
        </w:trPr>
        <w:tc>
          <w:tcPr>
            <w:tcW w:w="637" w:type="dxa"/>
            <w:vMerge w:val="restart"/>
            <w:vAlign w:val="center"/>
          </w:tcPr>
          <w:p w14:paraId="4C986A6B" w14:textId="77777777" w:rsidR="002065E3" w:rsidRPr="00861DAF" w:rsidRDefault="00A06843" w:rsidP="002065E3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2065E3" w:rsidRPr="00861DAF">
              <w:rPr>
                <w:b/>
              </w:rPr>
              <w:t>Lp.</w:t>
            </w:r>
          </w:p>
        </w:tc>
        <w:tc>
          <w:tcPr>
            <w:tcW w:w="5809" w:type="dxa"/>
            <w:gridSpan w:val="2"/>
            <w:vMerge w:val="restart"/>
          </w:tcPr>
          <w:p w14:paraId="4C986A6C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Nazwa parametru </w:t>
            </w:r>
          </w:p>
        </w:tc>
        <w:tc>
          <w:tcPr>
            <w:tcW w:w="3689" w:type="dxa"/>
            <w:gridSpan w:val="2"/>
          </w:tcPr>
          <w:p w14:paraId="4C986A6D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Spełnienie warunku</w:t>
            </w:r>
          </w:p>
        </w:tc>
      </w:tr>
      <w:tr w:rsidR="002065E3" w:rsidRPr="00861DAF" w14:paraId="4C986A73" w14:textId="77777777" w:rsidTr="009517F8">
        <w:trPr>
          <w:trHeight w:val="112"/>
        </w:trPr>
        <w:tc>
          <w:tcPr>
            <w:tcW w:w="637" w:type="dxa"/>
            <w:vMerge/>
            <w:vAlign w:val="center"/>
          </w:tcPr>
          <w:p w14:paraId="4C986A6F" w14:textId="77777777" w:rsidR="002065E3" w:rsidRPr="00861DAF" w:rsidRDefault="002065E3" w:rsidP="002065E3">
            <w:pPr>
              <w:jc w:val="center"/>
              <w:rPr>
                <w:b/>
              </w:rPr>
            </w:pPr>
          </w:p>
        </w:tc>
        <w:tc>
          <w:tcPr>
            <w:tcW w:w="5809" w:type="dxa"/>
            <w:gridSpan w:val="2"/>
            <w:vMerge/>
          </w:tcPr>
          <w:p w14:paraId="4C986A70" w14:textId="77777777" w:rsidR="002065E3" w:rsidRPr="00861DAF" w:rsidRDefault="002065E3" w:rsidP="002065E3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C986A71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</w:p>
        </w:tc>
        <w:tc>
          <w:tcPr>
            <w:tcW w:w="1846" w:type="dxa"/>
          </w:tcPr>
          <w:p w14:paraId="4C986A72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Nie</w:t>
            </w:r>
          </w:p>
        </w:tc>
      </w:tr>
      <w:tr w:rsidR="002065E3" w:rsidRPr="00861DAF" w14:paraId="4C986A78" w14:textId="77777777" w:rsidTr="009517F8">
        <w:tc>
          <w:tcPr>
            <w:tcW w:w="637" w:type="dxa"/>
            <w:vAlign w:val="center"/>
          </w:tcPr>
          <w:p w14:paraId="4C986A74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5809" w:type="dxa"/>
            <w:gridSpan w:val="2"/>
          </w:tcPr>
          <w:p w14:paraId="4C986A75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843" w:type="dxa"/>
          </w:tcPr>
          <w:p w14:paraId="4C986A76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846" w:type="dxa"/>
          </w:tcPr>
          <w:p w14:paraId="4C986A77" w14:textId="77777777" w:rsidR="002065E3" w:rsidRPr="00861DAF" w:rsidRDefault="002065E3" w:rsidP="002065E3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</w:tr>
      <w:tr w:rsidR="002065E3" w:rsidRPr="00861DAF" w14:paraId="4C986A7E" w14:textId="77777777" w:rsidTr="009517F8">
        <w:tc>
          <w:tcPr>
            <w:tcW w:w="637" w:type="dxa"/>
          </w:tcPr>
          <w:p w14:paraId="4C986A79" w14:textId="77777777" w:rsidR="002065E3" w:rsidRPr="00861DAF" w:rsidRDefault="002065E3" w:rsidP="002065E3">
            <w:pPr>
              <w:jc w:val="center"/>
            </w:pPr>
            <w:r w:rsidRPr="00861DAF">
              <w:t>1</w:t>
            </w:r>
            <w:r>
              <w:t>E</w:t>
            </w:r>
            <w:r w:rsidRPr="00861DAF">
              <w:t>.</w:t>
            </w:r>
          </w:p>
        </w:tc>
        <w:tc>
          <w:tcPr>
            <w:tcW w:w="5809" w:type="dxa"/>
            <w:gridSpan w:val="2"/>
          </w:tcPr>
          <w:p w14:paraId="4C986A7A" w14:textId="77777777" w:rsidR="002065E3" w:rsidRDefault="002065E3" w:rsidP="002065E3">
            <w:pPr>
              <w:ind w:right="-70"/>
            </w:pPr>
            <w:r w:rsidRPr="00CA116C">
              <w:t>Automatyczny podajnik na min. 20 próbek</w:t>
            </w:r>
          </w:p>
          <w:p w14:paraId="4C986A7B" w14:textId="77777777" w:rsidR="002065E3" w:rsidRPr="004473F7" w:rsidRDefault="002065E3" w:rsidP="002065E3">
            <w:pPr>
              <w:ind w:right="-70"/>
              <w:rPr>
                <w:highlight w:val="lightGray"/>
              </w:rPr>
            </w:pPr>
          </w:p>
        </w:tc>
        <w:tc>
          <w:tcPr>
            <w:tcW w:w="1843" w:type="dxa"/>
          </w:tcPr>
          <w:p w14:paraId="4C986A7C" w14:textId="77777777" w:rsidR="002065E3" w:rsidRPr="00861DAF" w:rsidRDefault="002065E3" w:rsidP="002065E3"/>
        </w:tc>
        <w:tc>
          <w:tcPr>
            <w:tcW w:w="1846" w:type="dxa"/>
          </w:tcPr>
          <w:p w14:paraId="4C986A7D" w14:textId="77777777" w:rsidR="002065E3" w:rsidRPr="00861DAF" w:rsidRDefault="002065E3" w:rsidP="002065E3"/>
        </w:tc>
      </w:tr>
      <w:tr w:rsidR="002065E3" w:rsidRPr="00861DAF" w14:paraId="4C986A83" w14:textId="77777777" w:rsidTr="009517F8">
        <w:tc>
          <w:tcPr>
            <w:tcW w:w="637" w:type="dxa"/>
          </w:tcPr>
          <w:p w14:paraId="4C986A7F" w14:textId="77777777" w:rsidR="002065E3" w:rsidRPr="00861DAF" w:rsidRDefault="002065E3" w:rsidP="002065E3">
            <w:pPr>
              <w:jc w:val="center"/>
            </w:pPr>
            <w:r w:rsidRPr="00861DAF">
              <w:t>2</w:t>
            </w:r>
            <w:r>
              <w:t>E</w:t>
            </w:r>
            <w:r w:rsidRPr="00861DAF">
              <w:t>.</w:t>
            </w:r>
          </w:p>
        </w:tc>
        <w:tc>
          <w:tcPr>
            <w:tcW w:w="5809" w:type="dxa"/>
            <w:gridSpan w:val="2"/>
          </w:tcPr>
          <w:p w14:paraId="4C986A80" w14:textId="77777777" w:rsidR="002065E3" w:rsidRPr="004473F7" w:rsidRDefault="002065E3" w:rsidP="002065E3">
            <w:pPr>
              <w:ind w:right="-70"/>
              <w:rPr>
                <w:highlight w:val="lightGray"/>
              </w:rPr>
            </w:pPr>
            <w:r>
              <w:t>Maksymalna objętość próbki do niezbędnej do wykonania pełnego profilu badań do 30 µl</w:t>
            </w:r>
          </w:p>
        </w:tc>
        <w:tc>
          <w:tcPr>
            <w:tcW w:w="1843" w:type="dxa"/>
          </w:tcPr>
          <w:p w14:paraId="4C986A81" w14:textId="77777777" w:rsidR="002065E3" w:rsidRPr="00861DAF" w:rsidRDefault="002065E3" w:rsidP="002065E3"/>
        </w:tc>
        <w:tc>
          <w:tcPr>
            <w:tcW w:w="1846" w:type="dxa"/>
          </w:tcPr>
          <w:p w14:paraId="4C986A82" w14:textId="77777777" w:rsidR="002065E3" w:rsidRPr="00861DAF" w:rsidRDefault="002065E3" w:rsidP="002065E3"/>
        </w:tc>
      </w:tr>
      <w:tr w:rsidR="002065E3" w:rsidRPr="00861DAF" w14:paraId="4C986A89" w14:textId="77777777" w:rsidTr="009517F8">
        <w:tc>
          <w:tcPr>
            <w:tcW w:w="637" w:type="dxa"/>
          </w:tcPr>
          <w:p w14:paraId="4C986A84" w14:textId="77777777" w:rsidR="002065E3" w:rsidRPr="00861DAF" w:rsidRDefault="002065E3" w:rsidP="002065E3">
            <w:pPr>
              <w:jc w:val="center"/>
            </w:pPr>
            <w:r w:rsidRPr="00861DAF">
              <w:t>3</w:t>
            </w:r>
            <w:r>
              <w:t>E</w:t>
            </w:r>
            <w:r w:rsidRPr="00861DAF">
              <w:t>.</w:t>
            </w:r>
          </w:p>
        </w:tc>
        <w:tc>
          <w:tcPr>
            <w:tcW w:w="5809" w:type="dxa"/>
            <w:gridSpan w:val="2"/>
          </w:tcPr>
          <w:p w14:paraId="4C986A85" w14:textId="77777777" w:rsidR="002065E3" w:rsidRDefault="002065E3" w:rsidP="002065E3">
            <w:r w:rsidRPr="00861DAF">
              <w:t xml:space="preserve">Wydajność  minimum </w:t>
            </w:r>
            <w:r>
              <w:t>50</w:t>
            </w:r>
            <w:r w:rsidRPr="00861DAF">
              <w:rPr>
                <w:color w:val="FF0000"/>
              </w:rPr>
              <w:t xml:space="preserve"> </w:t>
            </w:r>
            <w:r>
              <w:t xml:space="preserve">ozn/h w trybie CBC i </w:t>
            </w:r>
            <w:r w:rsidRPr="00861DAF">
              <w:t>CBC+</w:t>
            </w:r>
            <w:r>
              <w:t>5</w:t>
            </w:r>
            <w:r w:rsidRPr="00861DAF">
              <w:t>DIFF</w:t>
            </w:r>
          </w:p>
          <w:p w14:paraId="4C986A86" w14:textId="77777777" w:rsidR="002065E3" w:rsidRPr="00861DAF" w:rsidRDefault="002065E3" w:rsidP="002065E3"/>
        </w:tc>
        <w:tc>
          <w:tcPr>
            <w:tcW w:w="1843" w:type="dxa"/>
          </w:tcPr>
          <w:p w14:paraId="4C986A87" w14:textId="77777777" w:rsidR="002065E3" w:rsidRPr="00861DAF" w:rsidRDefault="002065E3" w:rsidP="002065E3"/>
        </w:tc>
        <w:tc>
          <w:tcPr>
            <w:tcW w:w="1846" w:type="dxa"/>
          </w:tcPr>
          <w:p w14:paraId="4C986A88" w14:textId="77777777" w:rsidR="002065E3" w:rsidRPr="00861DAF" w:rsidRDefault="002065E3" w:rsidP="002065E3"/>
        </w:tc>
      </w:tr>
      <w:tr w:rsidR="002065E3" w:rsidRPr="00861DAF" w14:paraId="4C986A8E" w14:textId="77777777" w:rsidTr="009517F8">
        <w:tc>
          <w:tcPr>
            <w:tcW w:w="637" w:type="dxa"/>
          </w:tcPr>
          <w:p w14:paraId="4C986A8A" w14:textId="77777777" w:rsidR="002065E3" w:rsidRPr="00861DAF" w:rsidRDefault="002065E3" w:rsidP="002065E3">
            <w:pPr>
              <w:jc w:val="center"/>
            </w:pPr>
            <w:r>
              <w:t>4E</w:t>
            </w:r>
            <w:r w:rsidRPr="00861DAF">
              <w:t>.</w:t>
            </w:r>
          </w:p>
        </w:tc>
        <w:tc>
          <w:tcPr>
            <w:tcW w:w="5809" w:type="dxa"/>
            <w:gridSpan w:val="2"/>
          </w:tcPr>
          <w:p w14:paraId="4C986A8B" w14:textId="77777777" w:rsidR="002065E3" w:rsidRPr="00861DAF" w:rsidRDefault="002065E3" w:rsidP="002065E3">
            <w:r w:rsidRPr="00861DAF">
              <w:t>Dowolność trybu oznaczania dla każdej próbki (CBC lub CBC+</w:t>
            </w:r>
            <w:r>
              <w:t>5</w:t>
            </w:r>
            <w:r w:rsidRPr="00861DAF">
              <w:t>DIFF)</w:t>
            </w:r>
          </w:p>
        </w:tc>
        <w:tc>
          <w:tcPr>
            <w:tcW w:w="1843" w:type="dxa"/>
          </w:tcPr>
          <w:p w14:paraId="4C986A8C" w14:textId="77777777" w:rsidR="002065E3" w:rsidRPr="00861DAF" w:rsidRDefault="002065E3" w:rsidP="002065E3"/>
        </w:tc>
        <w:tc>
          <w:tcPr>
            <w:tcW w:w="1846" w:type="dxa"/>
          </w:tcPr>
          <w:p w14:paraId="4C986A8D" w14:textId="77777777" w:rsidR="002065E3" w:rsidRPr="00861DAF" w:rsidRDefault="002065E3" w:rsidP="002065E3"/>
        </w:tc>
      </w:tr>
    </w:tbl>
    <w:p w14:paraId="4C986A8F" w14:textId="77777777" w:rsidR="00B83EC6" w:rsidRDefault="00B83EC6" w:rsidP="00153595">
      <w:pPr>
        <w:pStyle w:val="Tytu"/>
        <w:jc w:val="left"/>
        <w:rPr>
          <w:rFonts w:ascii="Times New Roman" w:hAnsi="Times New Roman"/>
          <w:sz w:val="20"/>
        </w:rPr>
      </w:pPr>
    </w:p>
    <w:p w14:paraId="4C986A90" w14:textId="77777777" w:rsidR="000E253A" w:rsidRPr="00A04943" w:rsidRDefault="000E253A" w:rsidP="00366060">
      <w:pPr>
        <w:pStyle w:val="Nagwek1"/>
        <w:jc w:val="center"/>
      </w:pPr>
      <w:r w:rsidRPr="00A04943">
        <w:t xml:space="preserve">Zestawienie parametrów </w:t>
      </w:r>
      <w:r w:rsidR="00C856C7" w:rsidRPr="00A04943">
        <w:t xml:space="preserve">dodatkowych - </w:t>
      </w:r>
      <w:r w:rsidRPr="00A04943">
        <w:t xml:space="preserve">ocenianych </w:t>
      </w:r>
      <w:r w:rsidR="00924E36" w:rsidRPr="00A04943">
        <w:t>analizatorów hematologicznych</w:t>
      </w:r>
    </w:p>
    <w:p w14:paraId="4C986A91" w14:textId="77777777" w:rsidR="000E253A" w:rsidRPr="00861DAF" w:rsidRDefault="000E253A">
      <w:pPr>
        <w:jc w:val="center"/>
      </w:pPr>
    </w:p>
    <w:p w14:paraId="4C986A92" w14:textId="77777777" w:rsidR="000E253A" w:rsidRPr="00861DAF" w:rsidRDefault="000E253A">
      <w:pPr>
        <w:jc w:val="center"/>
        <w:rPr>
          <w:b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820"/>
        <w:gridCol w:w="1417"/>
        <w:gridCol w:w="1418"/>
        <w:gridCol w:w="1843"/>
      </w:tblGrid>
      <w:tr w:rsidR="005155EC" w:rsidRPr="00861DAF" w14:paraId="4C986A96" w14:textId="77777777" w:rsidTr="00A04943">
        <w:trPr>
          <w:trHeight w:val="113"/>
        </w:trPr>
        <w:tc>
          <w:tcPr>
            <w:tcW w:w="10135" w:type="dxa"/>
            <w:gridSpan w:val="5"/>
          </w:tcPr>
          <w:p w14:paraId="4C986A93" w14:textId="77777777" w:rsidR="00A04943" w:rsidRDefault="00A04943">
            <w:pPr>
              <w:jc w:val="center"/>
              <w:rPr>
                <w:b/>
              </w:rPr>
            </w:pPr>
          </w:p>
          <w:p w14:paraId="4C986A94" w14:textId="77777777" w:rsidR="005155EC" w:rsidRDefault="005155EC">
            <w:pPr>
              <w:jc w:val="center"/>
            </w:pPr>
            <w:r w:rsidRPr="005155EC">
              <w:rPr>
                <w:b/>
              </w:rPr>
              <w:t>Zestawienie parametrów dodatkowych - ocenianych analizatorów hematologicznych  nr</w:t>
            </w:r>
            <w:r w:rsidRPr="00A04943">
              <w:rPr>
                <w:b/>
              </w:rPr>
              <w:t xml:space="preserve"> 1</w:t>
            </w:r>
          </w:p>
          <w:p w14:paraId="4C986A95" w14:textId="77777777" w:rsidR="00A04943" w:rsidRPr="00861DAF" w:rsidRDefault="00A04943">
            <w:pPr>
              <w:jc w:val="center"/>
              <w:rPr>
                <w:b/>
              </w:rPr>
            </w:pPr>
          </w:p>
        </w:tc>
      </w:tr>
      <w:tr w:rsidR="006F71D6" w:rsidRPr="00861DAF" w14:paraId="4C986A9B" w14:textId="77777777" w:rsidTr="00A04943">
        <w:trPr>
          <w:trHeight w:val="113"/>
        </w:trPr>
        <w:tc>
          <w:tcPr>
            <w:tcW w:w="637" w:type="dxa"/>
            <w:vMerge w:val="restart"/>
          </w:tcPr>
          <w:p w14:paraId="4C986A97" w14:textId="77777777" w:rsidR="006F71D6" w:rsidRPr="00861DAF" w:rsidRDefault="006F71D6" w:rsidP="004F1858">
            <w:pPr>
              <w:jc w:val="center"/>
              <w:rPr>
                <w:b/>
              </w:rPr>
            </w:pPr>
            <w:r w:rsidRPr="00861DAF">
              <w:rPr>
                <w:b/>
              </w:rPr>
              <w:t>Lp.</w:t>
            </w:r>
          </w:p>
        </w:tc>
        <w:tc>
          <w:tcPr>
            <w:tcW w:w="4820" w:type="dxa"/>
            <w:vMerge w:val="restart"/>
          </w:tcPr>
          <w:p w14:paraId="4C986A98" w14:textId="77777777" w:rsidR="006F71D6" w:rsidRPr="00861DAF" w:rsidRDefault="006F71D6" w:rsidP="004F1858">
            <w:pPr>
              <w:jc w:val="center"/>
              <w:rPr>
                <w:b/>
              </w:rPr>
            </w:pPr>
            <w:r w:rsidRPr="00861DAF">
              <w:rPr>
                <w:b/>
              </w:rPr>
              <w:t>Nazwa parametru</w:t>
            </w:r>
          </w:p>
        </w:tc>
        <w:tc>
          <w:tcPr>
            <w:tcW w:w="2835" w:type="dxa"/>
            <w:gridSpan w:val="2"/>
          </w:tcPr>
          <w:p w14:paraId="4C986A99" w14:textId="77777777" w:rsidR="006F71D6" w:rsidRPr="00861DAF" w:rsidRDefault="006F71D6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 Spełnienie warunku</w:t>
            </w:r>
          </w:p>
        </w:tc>
        <w:tc>
          <w:tcPr>
            <w:tcW w:w="1843" w:type="dxa"/>
            <w:vMerge w:val="restart"/>
          </w:tcPr>
          <w:p w14:paraId="4C986A9A" w14:textId="77777777" w:rsidR="006F71D6" w:rsidRPr="00861DAF" w:rsidRDefault="006F71D6">
            <w:pPr>
              <w:jc w:val="center"/>
              <w:rPr>
                <w:b/>
              </w:rPr>
            </w:pPr>
            <w:r w:rsidRPr="00861DAF">
              <w:rPr>
                <w:b/>
              </w:rPr>
              <w:t>Ilość punktów za TAK i NIE</w:t>
            </w:r>
          </w:p>
        </w:tc>
      </w:tr>
      <w:tr w:rsidR="006F71D6" w:rsidRPr="00861DAF" w14:paraId="4C986AA1" w14:textId="77777777" w:rsidTr="00A04943">
        <w:trPr>
          <w:trHeight w:val="112"/>
        </w:trPr>
        <w:tc>
          <w:tcPr>
            <w:tcW w:w="637" w:type="dxa"/>
            <w:vMerge/>
          </w:tcPr>
          <w:p w14:paraId="4C986A9C" w14:textId="77777777" w:rsidR="006F71D6" w:rsidRPr="00861DAF" w:rsidRDefault="006F71D6" w:rsidP="004F1858">
            <w:pPr>
              <w:jc w:val="center"/>
              <w:rPr>
                <w:b/>
              </w:rPr>
            </w:pPr>
          </w:p>
        </w:tc>
        <w:tc>
          <w:tcPr>
            <w:tcW w:w="4820" w:type="dxa"/>
            <w:vMerge/>
          </w:tcPr>
          <w:p w14:paraId="4C986A9D" w14:textId="77777777" w:rsidR="006F71D6" w:rsidRPr="00861DAF" w:rsidRDefault="006F71D6" w:rsidP="004F1858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C986A9E" w14:textId="77777777" w:rsidR="006F71D6" w:rsidRPr="00861DAF" w:rsidRDefault="00EC6713">
            <w:pPr>
              <w:jc w:val="center"/>
              <w:rPr>
                <w:b/>
              </w:rPr>
            </w:pPr>
            <w:r w:rsidRPr="00861DAF">
              <w:rPr>
                <w:b/>
              </w:rPr>
              <w:t>TAK</w:t>
            </w:r>
            <w:r w:rsidR="00DE171E" w:rsidRPr="00861DAF">
              <w:rPr>
                <w:b/>
              </w:rPr>
              <w:t>/NIE</w:t>
            </w:r>
          </w:p>
        </w:tc>
        <w:tc>
          <w:tcPr>
            <w:tcW w:w="1418" w:type="dxa"/>
          </w:tcPr>
          <w:p w14:paraId="4C986A9F" w14:textId="77777777" w:rsidR="006F71D6" w:rsidRPr="00861DAF" w:rsidRDefault="00DE171E">
            <w:pPr>
              <w:jc w:val="center"/>
              <w:rPr>
                <w:b/>
              </w:rPr>
            </w:pPr>
            <w:r w:rsidRPr="00861DAF">
              <w:rPr>
                <w:b/>
              </w:rPr>
              <w:t>opis</w:t>
            </w:r>
          </w:p>
        </w:tc>
        <w:tc>
          <w:tcPr>
            <w:tcW w:w="1843" w:type="dxa"/>
            <w:vMerge/>
          </w:tcPr>
          <w:p w14:paraId="4C986AA0" w14:textId="77777777" w:rsidR="006F71D6" w:rsidRPr="00861DAF" w:rsidRDefault="006F71D6">
            <w:pPr>
              <w:jc w:val="center"/>
              <w:rPr>
                <w:b/>
              </w:rPr>
            </w:pPr>
          </w:p>
        </w:tc>
      </w:tr>
      <w:tr w:rsidR="006F71D6" w:rsidRPr="00861DAF" w14:paraId="4C986AA7" w14:textId="77777777" w:rsidTr="00A04943">
        <w:trPr>
          <w:trHeight w:val="112"/>
        </w:trPr>
        <w:tc>
          <w:tcPr>
            <w:tcW w:w="637" w:type="dxa"/>
          </w:tcPr>
          <w:p w14:paraId="4C986AA2" w14:textId="77777777" w:rsidR="006F71D6" w:rsidRPr="00861DAF" w:rsidRDefault="006F71D6" w:rsidP="004F1858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4820" w:type="dxa"/>
          </w:tcPr>
          <w:p w14:paraId="4C986AA3" w14:textId="77777777" w:rsidR="006F71D6" w:rsidRPr="00861DAF" w:rsidRDefault="006F71D6" w:rsidP="004F1858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417" w:type="dxa"/>
          </w:tcPr>
          <w:p w14:paraId="4C986AA4" w14:textId="77777777" w:rsidR="006F71D6" w:rsidRPr="00861DAF" w:rsidRDefault="006F71D6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418" w:type="dxa"/>
          </w:tcPr>
          <w:p w14:paraId="4C986AA5" w14:textId="77777777" w:rsidR="006F71D6" w:rsidRPr="00861DAF" w:rsidRDefault="006F71D6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  <w:tc>
          <w:tcPr>
            <w:tcW w:w="1843" w:type="dxa"/>
          </w:tcPr>
          <w:p w14:paraId="4C986AA6" w14:textId="77777777" w:rsidR="006F71D6" w:rsidRPr="00861DAF" w:rsidRDefault="006F71D6">
            <w:pPr>
              <w:jc w:val="center"/>
              <w:rPr>
                <w:b/>
              </w:rPr>
            </w:pPr>
            <w:r w:rsidRPr="00861DAF">
              <w:rPr>
                <w:b/>
              </w:rPr>
              <w:t>5</w:t>
            </w:r>
          </w:p>
        </w:tc>
      </w:tr>
      <w:tr w:rsidR="00A313B6" w:rsidRPr="00861DAF" w14:paraId="4C986AAF" w14:textId="77777777" w:rsidTr="00A04943">
        <w:tc>
          <w:tcPr>
            <w:tcW w:w="637" w:type="dxa"/>
          </w:tcPr>
          <w:p w14:paraId="4C986AA8" w14:textId="77777777" w:rsidR="00A313B6" w:rsidRPr="00861DAF" w:rsidRDefault="00A313B6" w:rsidP="004F1858">
            <w:pPr>
              <w:jc w:val="center"/>
            </w:pPr>
            <w:r w:rsidRPr="00861DAF">
              <w:t>1</w:t>
            </w:r>
            <w:r w:rsidR="005155EC">
              <w:t>a</w:t>
            </w:r>
            <w:r w:rsidRPr="00861DAF">
              <w:t>.</w:t>
            </w:r>
          </w:p>
        </w:tc>
        <w:tc>
          <w:tcPr>
            <w:tcW w:w="4820" w:type="dxa"/>
          </w:tcPr>
          <w:p w14:paraId="4C986AA9" w14:textId="77777777" w:rsidR="00A313B6" w:rsidRDefault="00CA116C" w:rsidP="00E43552">
            <w:r>
              <w:t xml:space="preserve">Automatyczne pobieranie raków z podajnika </w:t>
            </w:r>
            <w:r w:rsidR="00A60EBE">
              <w:t>bez konieczności komendy „start”</w:t>
            </w:r>
          </w:p>
          <w:p w14:paraId="4C986AAA" w14:textId="77777777" w:rsidR="00A04943" w:rsidRPr="00861DAF" w:rsidRDefault="00A04943" w:rsidP="00E43552"/>
        </w:tc>
        <w:tc>
          <w:tcPr>
            <w:tcW w:w="1417" w:type="dxa"/>
          </w:tcPr>
          <w:p w14:paraId="4C986AAB" w14:textId="77777777" w:rsidR="00A313B6" w:rsidRPr="00861DAF" w:rsidRDefault="00A313B6">
            <w:pPr>
              <w:jc w:val="center"/>
            </w:pPr>
          </w:p>
        </w:tc>
        <w:tc>
          <w:tcPr>
            <w:tcW w:w="1418" w:type="dxa"/>
          </w:tcPr>
          <w:p w14:paraId="4C986AAC" w14:textId="77777777" w:rsidR="00A313B6" w:rsidRPr="00861DAF" w:rsidRDefault="00A313B6">
            <w:pPr>
              <w:jc w:val="center"/>
            </w:pPr>
          </w:p>
        </w:tc>
        <w:tc>
          <w:tcPr>
            <w:tcW w:w="1843" w:type="dxa"/>
          </w:tcPr>
          <w:p w14:paraId="4C986AAD" w14:textId="77777777" w:rsidR="00A313B6" w:rsidRPr="00861DAF" w:rsidRDefault="00A313B6">
            <w:pPr>
              <w:jc w:val="center"/>
            </w:pPr>
            <w:r w:rsidRPr="00861DAF">
              <w:t xml:space="preserve">TAK – </w:t>
            </w:r>
            <w:r w:rsidR="00B46466">
              <w:t>5</w:t>
            </w:r>
            <w:r w:rsidRPr="00861DAF">
              <w:t xml:space="preserve"> pkt</w:t>
            </w:r>
          </w:p>
          <w:p w14:paraId="4C986AAE" w14:textId="77777777" w:rsidR="00A313B6" w:rsidRPr="00861DAF" w:rsidRDefault="00A313B6">
            <w:pPr>
              <w:jc w:val="center"/>
            </w:pPr>
            <w:r w:rsidRPr="00861DAF">
              <w:t>NIE – 0 pkt</w:t>
            </w:r>
          </w:p>
        </w:tc>
      </w:tr>
      <w:tr w:rsidR="0090555F" w:rsidRPr="00861DAF" w14:paraId="4C986AB6" w14:textId="77777777" w:rsidTr="00A04943">
        <w:tc>
          <w:tcPr>
            <w:tcW w:w="637" w:type="dxa"/>
          </w:tcPr>
          <w:p w14:paraId="4C986AB0" w14:textId="77777777" w:rsidR="0090555F" w:rsidRPr="00861DAF" w:rsidRDefault="0090555F" w:rsidP="004F1858">
            <w:pPr>
              <w:jc w:val="center"/>
            </w:pPr>
            <w:r w:rsidRPr="00861DAF">
              <w:t>2</w:t>
            </w:r>
            <w:r w:rsidR="005155EC">
              <w:t>a</w:t>
            </w:r>
            <w:r w:rsidRPr="00861DAF">
              <w:t>.</w:t>
            </w:r>
          </w:p>
        </w:tc>
        <w:tc>
          <w:tcPr>
            <w:tcW w:w="4820" w:type="dxa"/>
          </w:tcPr>
          <w:p w14:paraId="4C986AB1" w14:textId="77777777" w:rsidR="00430737" w:rsidRPr="00861DAF" w:rsidRDefault="00F70E98" w:rsidP="00B7151F">
            <w:r>
              <w:t>Analiza parametrów służących do oceny statusu</w:t>
            </w:r>
            <w:r w:rsidR="005E1E4D">
              <w:t xml:space="preserve"> reaktywności i ziarnistości granulocytów obojętnochłonnych  oraz do ilościowego określenia limfocytów syntetyzujących przeciwciała i limfocytów reaktywnych, pojawiających się w odpowiedzi na infekcję. Wszystkie uzyskane wyniki są parametrami diagnostycznymi (IVD) i służą wsparciu diagnostyki różnicowej stanów infekcyjnych i zapalnych oraz mają określone zakresy referencyjne. Parametry te są zwalidowane przez </w:t>
            </w:r>
            <w:r w:rsidR="007501AF">
              <w:t>producenta</w:t>
            </w:r>
            <w:r w:rsidR="005E1E4D">
              <w:t xml:space="preserve"> i </w:t>
            </w:r>
            <w:r w:rsidR="007501AF">
              <w:t>przesyłane do LIS</w:t>
            </w:r>
          </w:p>
        </w:tc>
        <w:tc>
          <w:tcPr>
            <w:tcW w:w="1417" w:type="dxa"/>
          </w:tcPr>
          <w:p w14:paraId="4C986AB2" w14:textId="77777777" w:rsidR="0090555F" w:rsidRPr="00861DAF" w:rsidRDefault="0090555F" w:rsidP="00A04943"/>
        </w:tc>
        <w:tc>
          <w:tcPr>
            <w:tcW w:w="1418" w:type="dxa"/>
          </w:tcPr>
          <w:p w14:paraId="4C986AB3" w14:textId="77777777" w:rsidR="0090555F" w:rsidRPr="00861DAF" w:rsidRDefault="0090555F">
            <w:pPr>
              <w:jc w:val="center"/>
            </w:pPr>
          </w:p>
        </w:tc>
        <w:tc>
          <w:tcPr>
            <w:tcW w:w="1843" w:type="dxa"/>
          </w:tcPr>
          <w:p w14:paraId="4C986AB4" w14:textId="77777777" w:rsidR="0090555F" w:rsidRPr="00861DAF" w:rsidRDefault="0090555F" w:rsidP="00904973">
            <w:pPr>
              <w:jc w:val="center"/>
            </w:pPr>
            <w:r w:rsidRPr="00861DAF">
              <w:t xml:space="preserve">TAK – </w:t>
            </w:r>
            <w:r w:rsidR="00AD4660">
              <w:t>10</w:t>
            </w:r>
            <w:r w:rsidRPr="00861DAF">
              <w:t xml:space="preserve"> pkt</w:t>
            </w:r>
          </w:p>
          <w:p w14:paraId="4C986AB5" w14:textId="77777777" w:rsidR="0090555F" w:rsidRPr="00861DAF" w:rsidRDefault="0090555F" w:rsidP="00904973">
            <w:pPr>
              <w:jc w:val="center"/>
            </w:pPr>
            <w:r w:rsidRPr="00861DAF">
              <w:t>NIE – 0 pkt</w:t>
            </w:r>
          </w:p>
        </w:tc>
      </w:tr>
      <w:tr w:rsidR="00CA116C" w:rsidRPr="00861DAF" w14:paraId="4C986ABE" w14:textId="77777777" w:rsidTr="00A04943">
        <w:tc>
          <w:tcPr>
            <w:tcW w:w="637" w:type="dxa"/>
          </w:tcPr>
          <w:p w14:paraId="4C986AB7" w14:textId="77777777" w:rsidR="00CA116C" w:rsidRPr="00861DAF" w:rsidRDefault="00CA116C" w:rsidP="004F1858">
            <w:pPr>
              <w:jc w:val="center"/>
            </w:pPr>
            <w:r w:rsidRPr="00861DAF">
              <w:t>3</w:t>
            </w:r>
            <w:r w:rsidR="005155EC">
              <w:t>a</w:t>
            </w:r>
            <w:r w:rsidRPr="00861DAF">
              <w:t>.</w:t>
            </w:r>
          </w:p>
        </w:tc>
        <w:tc>
          <w:tcPr>
            <w:tcW w:w="4820" w:type="dxa"/>
          </w:tcPr>
          <w:p w14:paraId="4C986AB8" w14:textId="77777777" w:rsidR="00CA116C" w:rsidRDefault="00CA116C" w:rsidP="00CA116C">
            <w:r w:rsidRPr="00CA116C">
              <w:t>Możliwość manualnego zlecenia  pomiaru dla próbek leukopenicznych - z wydłużonym czasem zliczania</w:t>
            </w:r>
          </w:p>
          <w:p w14:paraId="4C986AB9" w14:textId="77777777" w:rsidR="00A04943" w:rsidRDefault="00A04943" w:rsidP="00CA116C"/>
        </w:tc>
        <w:tc>
          <w:tcPr>
            <w:tcW w:w="1417" w:type="dxa"/>
          </w:tcPr>
          <w:p w14:paraId="4C986ABA" w14:textId="77777777" w:rsidR="00CA116C" w:rsidRPr="00861DAF" w:rsidRDefault="00CA116C">
            <w:pPr>
              <w:jc w:val="center"/>
            </w:pPr>
          </w:p>
        </w:tc>
        <w:tc>
          <w:tcPr>
            <w:tcW w:w="1418" w:type="dxa"/>
          </w:tcPr>
          <w:p w14:paraId="4C986ABB" w14:textId="77777777" w:rsidR="00CA116C" w:rsidRPr="00861DAF" w:rsidRDefault="00CA116C">
            <w:pPr>
              <w:jc w:val="center"/>
            </w:pPr>
          </w:p>
        </w:tc>
        <w:tc>
          <w:tcPr>
            <w:tcW w:w="1843" w:type="dxa"/>
          </w:tcPr>
          <w:p w14:paraId="4C986ABC" w14:textId="77777777" w:rsidR="00CA116C" w:rsidRPr="00861DAF" w:rsidRDefault="00CA116C" w:rsidP="00904973">
            <w:pPr>
              <w:jc w:val="center"/>
            </w:pPr>
            <w:r w:rsidRPr="00861DAF">
              <w:t xml:space="preserve">TAK – </w:t>
            </w:r>
            <w:r>
              <w:t>5</w:t>
            </w:r>
            <w:r w:rsidRPr="00861DAF">
              <w:t xml:space="preserve"> pkt</w:t>
            </w:r>
          </w:p>
          <w:p w14:paraId="4C986ABD" w14:textId="77777777" w:rsidR="00CA116C" w:rsidRPr="00861DAF" w:rsidRDefault="00CA116C" w:rsidP="00904973">
            <w:pPr>
              <w:jc w:val="center"/>
            </w:pPr>
            <w:r w:rsidRPr="00861DAF">
              <w:t>NIE – 0 pkt</w:t>
            </w:r>
          </w:p>
        </w:tc>
      </w:tr>
      <w:tr w:rsidR="00B7151F" w:rsidRPr="00861DAF" w14:paraId="4C986AC5" w14:textId="77777777" w:rsidTr="00A04943">
        <w:tc>
          <w:tcPr>
            <w:tcW w:w="637" w:type="dxa"/>
          </w:tcPr>
          <w:p w14:paraId="4C986ABF" w14:textId="77777777" w:rsidR="00B7151F" w:rsidRPr="00861DAF" w:rsidRDefault="00B7151F" w:rsidP="004F1858">
            <w:pPr>
              <w:jc w:val="center"/>
            </w:pPr>
            <w:r>
              <w:t>4a.</w:t>
            </w:r>
          </w:p>
        </w:tc>
        <w:tc>
          <w:tcPr>
            <w:tcW w:w="4820" w:type="dxa"/>
          </w:tcPr>
          <w:p w14:paraId="4C986AC0" w14:textId="77777777" w:rsidR="00B7151F" w:rsidRPr="00A06843" w:rsidRDefault="00B7151F" w:rsidP="00CA116C">
            <w:r w:rsidRPr="00A06843">
              <w:t>Możliwość wyboru trybu oznaczania (manualny/automatyczny) trombocytów metodą   fluorescencyjną</w:t>
            </w:r>
          </w:p>
        </w:tc>
        <w:tc>
          <w:tcPr>
            <w:tcW w:w="1417" w:type="dxa"/>
          </w:tcPr>
          <w:p w14:paraId="4C986AC1" w14:textId="77777777" w:rsidR="00B7151F" w:rsidRPr="00861DAF" w:rsidRDefault="00B7151F">
            <w:pPr>
              <w:jc w:val="center"/>
            </w:pPr>
          </w:p>
        </w:tc>
        <w:tc>
          <w:tcPr>
            <w:tcW w:w="1418" w:type="dxa"/>
          </w:tcPr>
          <w:p w14:paraId="4C986AC2" w14:textId="77777777" w:rsidR="00B7151F" w:rsidRPr="00861DAF" w:rsidRDefault="00B7151F">
            <w:pPr>
              <w:jc w:val="center"/>
            </w:pPr>
          </w:p>
        </w:tc>
        <w:tc>
          <w:tcPr>
            <w:tcW w:w="1843" w:type="dxa"/>
          </w:tcPr>
          <w:p w14:paraId="4C986AC3" w14:textId="77777777" w:rsidR="00B7151F" w:rsidRPr="00861DAF" w:rsidRDefault="00B7151F" w:rsidP="00B7151F">
            <w:pPr>
              <w:jc w:val="center"/>
            </w:pPr>
            <w:r w:rsidRPr="00861DAF">
              <w:t xml:space="preserve">TAK – </w:t>
            </w:r>
            <w:r>
              <w:t>5</w:t>
            </w:r>
            <w:r w:rsidRPr="00861DAF">
              <w:t xml:space="preserve"> pkt</w:t>
            </w:r>
          </w:p>
          <w:p w14:paraId="4C986AC4" w14:textId="77777777" w:rsidR="00B7151F" w:rsidRPr="00861DAF" w:rsidRDefault="00B7151F" w:rsidP="00B7151F">
            <w:pPr>
              <w:jc w:val="center"/>
            </w:pPr>
            <w:r w:rsidRPr="00861DAF">
              <w:t>NIE – 0 pkt</w:t>
            </w:r>
          </w:p>
        </w:tc>
      </w:tr>
      <w:tr w:rsidR="00A04943" w:rsidRPr="00861DAF" w14:paraId="4C986ACD" w14:textId="77777777" w:rsidTr="00A04943">
        <w:tc>
          <w:tcPr>
            <w:tcW w:w="637" w:type="dxa"/>
          </w:tcPr>
          <w:p w14:paraId="4C986AC6" w14:textId="77777777" w:rsidR="00A04943" w:rsidRPr="00861DAF" w:rsidRDefault="00B7151F" w:rsidP="004F1858">
            <w:pPr>
              <w:jc w:val="center"/>
            </w:pPr>
            <w:r>
              <w:t>5</w:t>
            </w:r>
            <w:r w:rsidR="00A04943">
              <w:t>a.</w:t>
            </w:r>
          </w:p>
        </w:tc>
        <w:tc>
          <w:tcPr>
            <w:tcW w:w="4820" w:type="dxa"/>
          </w:tcPr>
          <w:p w14:paraId="4C986AC7" w14:textId="77777777" w:rsidR="00A04943" w:rsidRDefault="00A04943" w:rsidP="001B0972">
            <w:r>
              <w:t>Wbudowana w oprogramowanie analizatora instrukcja użytkowania w języku polskim z przekserowaniem do opisu aktualnie wyświetlanego błędu i zalecanych działań naprawczych</w:t>
            </w:r>
          </w:p>
          <w:p w14:paraId="4C986AC8" w14:textId="77777777" w:rsidR="00A04943" w:rsidRPr="00861DAF" w:rsidRDefault="00A04943" w:rsidP="001B0972"/>
        </w:tc>
        <w:tc>
          <w:tcPr>
            <w:tcW w:w="1417" w:type="dxa"/>
          </w:tcPr>
          <w:p w14:paraId="4C986AC9" w14:textId="77777777" w:rsidR="00A04943" w:rsidRPr="00861DAF" w:rsidRDefault="00A04943" w:rsidP="001B0972">
            <w:pPr>
              <w:jc w:val="center"/>
            </w:pPr>
          </w:p>
        </w:tc>
        <w:tc>
          <w:tcPr>
            <w:tcW w:w="1418" w:type="dxa"/>
          </w:tcPr>
          <w:p w14:paraId="4C986ACA" w14:textId="77777777" w:rsidR="00A04943" w:rsidRPr="00861DAF" w:rsidRDefault="00A04943" w:rsidP="001B0972">
            <w:pPr>
              <w:jc w:val="center"/>
            </w:pPr>
          </w:p>
        </w:tc>
        <w:tc>
          <w:tcPr>
            <w:tcW w:w="1843" w:type="dxa"/>
          </w:tcPr>
          <w:p w14:paraId="4C986ACB" w14:textId="77777777" w:rsidR="00A04943" w:rsidRPr="00861DAF" w:rsidRDefault="00A04943" w:rsidP="001B0972">
            <w:pPr>
              <w:jc w:val="center"/>
            </w:pPr>
            <w:r w:rsidRPr="00861DAF">
              <w:t xml:space="preserve">TAK -  </w:t>
            </w:r>
            <w:r>
              <w:t>5</w:t>
            </w:r>
            <w:r w:rsidRPr="00861DAF">
              <w:t xml:space="preserve"> pkt</w:t>
            </w:r>
          </w:p>
          <w:p w14:paraId="4C986ACC" w14:textId="77777777" w:rsidR="00A04943" w:rsidRPr="00861DAF" w:rsidRDefault="00A04943" w:rsidP="001B0972">
            <w:pPr>
              <w:jc w:val="center"/>
            </w:pPr>
            <w:r w:rsidRPr="00861DAF">
              <w:t>NIE – 0 pkt</w:t>
            </w:r>
          </w:p>
        </w:tc>
      </w:tr>
      <w:tr w:rsidR="007E1BC8" w:rsidRPr="00861DAF" w14:paraId="4C986AD1" w14:textId="77777777" w:rsidTr="00C16092">
        <w:tc>
          <w:tcPr>
            <w:tcW w:w="10135" w:type="dxa"/>
            <w:gridSpan w:val="5"/>
          </w:tcPr>
          <w:p w14:paraId="4C986ACE" w14:textId="77777777" w:rsidR="007E1BC8" w:rsidRDefault="007E1BC8" w:rsidP="007E1BC8">
            <w:pPr>
              <w:pStyle w:val="Tytu"/>
              <w:rPr>
                <w:rFonts w:ascii="Times New Roman" w:hAnsi="Times New Roman"/>
                <w:sz w:val="20"/>
              </w:rPr>
            </w:pPr>
          </w:p>
          <w:p w14:paraId="4C986ACF" w14:textId="77777777" w:rsidR="007E1BC8" w:rsidRPr="00861DAF" w:rsidRDefault="007E1BC8" w:rsidP="007E1BC8">
            <w:pPr>
              <w:pStyle w:val="Tytu"/>
              <w:rPr>
                <w:rFonts w:ascii="Times New Roman" w:hAnsi="Times New Roman"/>
                <w:sz w:val="20"/>
              </w:rPr>
            </w:pPr>
            <w:r w:rsidRPr="00861DAF">
              <w:rPr>
                <w:rFonts w:ascii="Times New Roman" w:hAnsi="Times New Roman"/>
                <w:sz w:val="20"/>
              </w:rPr>
              <w:t xml:space="preserve">Zestawienie parametrów dodatkowych - ocenianych </w:t>
            </w:r>
            <w:r>
              <w:rPr>
                <w:rFonts w:ascii="Times New Roman" w:hAnsi="Times New Roman"/>
                <w:sz w:val="20"/>
              </w:rPr>
              <w:t>analizatora hematologicznego nr  2</w:t>
            </w:r>
          </w:p>
          <w:p w14:paraId="4C986AD0" w14:textId="77777777" w:rsidR="007E1BC8" w:rsidRPr="00861DAF" w:rsidRDefault="007E1BC8" w:rsidP="007E1BC8">
            <w:pPr>
              <w:rPr>
                <w:b/>
              </w:rPr>
            </w:pPr>
          </w:p>
        </w:tc>
      </w:tr>
      <w:tr w:rsidR="007E1BC8" w:rsidRPr="00861DAF" w14:paraId="4C986AD7" w14:textId="77777777" w:rsidTr="00A04943">
        <w:tc>
          <w:tcPr>
            <w:tcW w:w="637" w:type="dxa"/>
          </w:tcPr>
          <w:p w14:paraId="4C986AD2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Lp.</w:t>
            </w:r>
          </w:p>
        </w:tc>
        <w:tc>
          <w:tcPr>
            <w:tcW w:w="4820" w:type="dxa"/>
          </w:tcPr>
          <w:p w14:paraId="4C986AD3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Nazwa parametru</w:t>
            </w:r>
          </w:p>
        </w:tc>
        <w:tc>
          <w:tcPr>
            <w:tcW w:w="1417" w:type="dxa"/>
          </w:tcPr>
          <w:p w14:paraId="4C986AD4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 xml:space="preserve"> Spełnienie warunku</w:t>
            </w:r>
          </w:p>
        </w:tc>
        <w:tc>
          <w:tcPr>
            <w:tcW w:w="1418" w:type="dxa"/>
          </w:tcPr>
          <w:p w14:paraId="4C986AD5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Ilość punktów za TAK i NIE</w:t>
            </w:r>
          </w:p>
        </w:tc>
        <w:tc>
          <w:tcPr>
            <w:tcW w:w="1843" w:type="dxa"/>
          </w:tcPr>
          <w:p w14:paraId="4C986AD6" w14:textId="77777777" w:rsidR="007E1BC8" w:rsidRPr="00861DAF" w:rsidRDefault="007E1BC8" w:rsidP="007E1BC8">
            <w:pPr>
              <w:jc w:val="center"/>
            </w:pPr>
          </w:p>
        </w:tc>
      </w:tr>
      <w:tr w:rsidR="007E1BC8" w:rsidRPr="00861DAF" w14:paraId="4C986ADD" w14:textId="77777777" w:rsidTr="00A04943">
        <w:tc>
          <w:tcPr>
            <w:tcW w:w="637" w:type="dxa"/>
          </w:tcPr>
          <w:p w14:paraId="4C986AD8" w14:textId="77777777" w:rsidR="007E1BC8" w:rsidRPr="00861DAF" w:rsidRDefault="007E1BC8" w:rsidP="007E1BC8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14:paraId="4C986AD9" w14:textId="77777777" w:rsidR="007E1BC8" w:rsidRPr="00861DAF" w:rsidRDefault="007E1BC8" w:rsidP="007E1BC8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C986ADA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TAK/NIE</w:t>
            </w:r>
          </w:p>
        </w:tc>
        <w:tc>
          <w:tcPr>
            <w:tcW w:w="1418" w:type="dxa"/>
          </w:tcPr>
          <w:p w14:paraId="4C986ADB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opis</w:t>
            </w:r>
          </w:p>
        </w:tc>
        <w:tc>
          <w:tcPr>
            <w:tcW w:w="1843" w:type="dxa"/>
          </w:tcPr>
          <w:p w14:paraId="4C986ADC" w14:textId="77777777" w:rsidR="007E1BC8" w:rsidRPr="00861DAF" w:rsidRDefault="007E1BC8" w:rsidP="007E1BC8">
            <w:pPr>
              <w:jc w:val="center"/>
              <w:rPr>
                <w:b/>
              </w:rPr>
            </w:pPr>
          </w:p>
        </w:tc>
      </w:tr>
      <w:tr w:rsidR="007E1BC8" w:rsidRPr="00861DAF" w14:paraId="4C986AE3" w14:textId="77777777" w:rsidTr="00A04943">
        <w:tc>
          <w:tcPr>
            <w:tcW w:w="637" w:type="dxa"/>
          </w:tcPr>
          <w:p w14:paraId="4C986ADE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1</w:t>
            </w:r>
          </w:p>
        </w:tc>
        <w:tc>
          <w:tcPr>
            <w:tcW w:w="4820" w:type="dxa"/>
          </w:tcPr>
          <w:p w14:paraId="4C986ADF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2</w:t>
            </w:r>
          </w:p>
        </w:tc>
        <w:tc>
          <w:tcPr>
            <w:tcW w:w="1417" w:type="dxa"/>
          </w:tcPr>
          <w:p w14:paraId="4C986AE0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3</w:t>
            </w:r>
          </w:p>
        </w:tc>
        <w:tc>
          <w:tcPr>
            <w:tcW w:w="1418" w:type="dxa"/>
          </w:tcPr>
          <w:p w14:paraId="4C986AE1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4</w:t>
            </w:r>
          </w:p>
        </w:tc>
        <w:tc>
          <w:tcPr>
            <w:tcW w:w="1843" w:type="dxa"/>
          </w:tcPr>
          <w:p w14:paraId="4C986AE2" w14:textId="77777777" w:rsidR="007E1BC8" w:rsidRPr="00861DAF" w:rsidRDefault="007E1BC8" w:rsidP="007E1BC8">
            <w:pPr>
              <w:jc w:val="center"/>
              <w:rPr>
                <w:b/>
              </w:rPr>
            </w:pPr>
            <w:r w:rsidRPr="00861DAF">
              <w:rPr>
                <w:b/>
              </w:rPr>
              <w:t>5</w:t>
            </w:r>
          </w:p>
        </w:tc>
      </w:tr>
      <w:tr w:rsidR="007E1BC8" w:rsidRPr="00861DAF" w14:paraId="4C986AEB" w14:textId="77777777" w:rsidTr="00A04943">
        <w:tc>
          <w:tcPr>
            <w:tcW w:w="637" w:type="dxa"/>
          </w:tcPr>
          <w:p w14:paraId="4C986AE4" w14:textId="77777777" w:rsidR="007E1BC8" w:rsidRPr="00861DAF" w:rsidRDefault="007E1BC8" w:rsidP="007E1BC8">
            <w:pPr>
              <w:jc w:val="center"/>
            </w:pPr>
            <w:r>
              <w:t>1b.</w:t>
            </w:r>
          </w:p>
        </w:tc>
        <w:tc>
          <w:tcPr>
            <w:tcW w:w="4820" w:type="dxa"/>
          </w:tcPr>
          <w:p w14:paraId="4C986AE5" w14:textId="77777777" w:rsidR="007E1BC8" w:rsidRDefault="007E1BC8" w:rsidP="007E1BC8">
            <w:r w:rsidRPr="00CA116C">
              <w:t>Możliwość manualnego zlecenia  pomiaru dla próbek leukopenicznych - z wydłużonym czasem zliczania</w:t>
            </w:r>
          </w:p>
          <w:p w14:paraId="4C986AE6" w14:textId="77777777" w:rsidR="007E1BC8" w:rsidRPr="00861DAF" w:rsidRDefault="007E1BC8" w:rsidP="007E1BC8"/>
        </w:tc>
        <w:tc>
          <w:tcPr>
            <w:tcW w:w="1417" w:type="dxa"/>
          </w:tcPr>
          <w:p w14:paraId="4C986AE7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418" w:type="dxa"/>
          </w:tcPr>
          <w:p w14:paraId="4C986AE8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843" w:type="dxa"/>
          </w:tcPr>
          <w:p w14:paraId="4C986AE9" w14:textId="77777777" w:rsidR="007E1BC8" w:rsidRPr="00861DAF" w:rsidRDefault="007E1BC8" w:rsidP="007E1BC8">
            <w:pPr>
              <w:jc w:val="center"/>
            </w:pPr>
            <w:r w:rsidRPr="00861DAF">
              <w:t xml:space="preserve">TAK -  </w:t>
            </w:r>
            <w:r>
              <w:t>5</w:t>
            </w:r>
            <w:r w:rsidRPr="00861DAF">
              <w:t xml:space="preserve"> pkt</w:t>
            </w:r>
          </w:p>
          <w:p w14:paraId="4C986AEA" w14:textId="77777777" w:rsidR="007E1BC8" w:rsidRPr="00861DAF" w:rsidRDefault="007E1BC8" w:rsidP="007E1BC8">
            <w:pPr>
              <w:jc w:val="center"/>
            </w:pPr>
            <w:r w:rsidRPr="00861DAF">
              <w:t>NIE – 0 pkt</w:t>
            </w:r>
          </w:p>
        </w:tc>
      </w:tr>
      <w:tr w:rsidR="007E1BC8" w:rsidRPr="00861DAF" w14:paraId="4C986AF2" w14:textId="77777777" w:rsidTr="00A04943">
        <w:tc>
          <w:tcPr>
            <w:tcW w:w="637" w:type="dxa"/>
          </w:tcPr>
          <w:p w14:paraId="4C986AEC" w14:textId="77777777" w:rsidR="007E1BC8" w:rsidRPr="00861DAF" w:rsidRDefault="007E1BC8" w:rsidP="007E1BC8">
            <w:pPr>
              <w:jc w:val="center"/>
            </w:pPr>
            <w:r>
              <w:t>2b.</w:t>
            </w:r>
          </w:p>
        </w:tc>
        <w:tc>
          <w:tcPr>
            <w:tcW w:w="4820" w:type="dxa"/>
          </w:tcPr>
          <w:p w14:paraId="4C986AED" w14:textId="77777777" w:rsidR="007E1BC8" w:rsidRPr="00861DAF" w:rsidRDefault="007E1BC8" w:rsidP="007E1BC8">
            <w:r>
              <w:t xml:space="preserve">Możliwość oceny odsetka  mikrocytów i makrocytów raportowany jako parametr diagnostyczny </w:t>
            </w:r>
          </w:p>
        </w:tc>
        <w:tc>
          <w:tcPr>
            <w:tcW w:w="1417" w:type="dxa"/>
          </w:tcPr>
          <w:p w14:paraId="4C986AEE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418" w:type="dxa"/>
          </w:tcPr>
          <w:p w14:paraId="4C986AEF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843" w:type="dxa"/>
          </w:tcPr>
          <w:p w14:paraId="4C986AF0" w14:textId="77777777" w:rsidR="007E1BC8" w:rsidRPr="00861DAF" w:rsidRDefault="007E1BC8" w:rsidP="007E1BC8">
            <w:pPr>
              <w:jc w:val="center"/>
            </w:pPr>
            <w:r w:rsidRPr="00861DAF">
              <w:t xml:space="preserve">TAK -  </w:t>
            </w:r>
            <w:r>
              <w:t>5</w:t>
            </w:r>
            <w:r w:rsidRPr="00861DAF">
              <w:t xml:space="preserve"> pkt</w:t>
            </w:r>
          </w:p>
          <w:p w14:paraId="4C986AF1" w14:textId="77777777" w:rsidR="007E1BC8" w:rsidRPr="00861DAF" w:rsidRDefault="007E1BC8" w:rsidP="007E1BC8">
            <w:pPr>
              <w:jc w:val="center"/>
            </w:pPr>
            <w:r w:rsidRPr="00861DAF">
              <w:t>NIE – 0 pkt</w:t>
            </w:r>
          </w:p>
        </w:tc>
      </w:tr>
      <w:tr w:rsidR="007E1BC8" w:rsidRPr="00861DAF" w14:paraId="4C986AFA" w14:textId="77777777" w:rsidTr="00A04943">
        <w:tc>
          <w:tcPr>
            <w:tcW w:w="637" w:type="dxa"/>
          </w:tcPr>
          <w:p w14:paraId="4C986AF3" w14:textId="77777777" w:rsidR="007E1BC8" w:rsidRPr="00861DAF" w:rsidRDefault="007E1BC8" w:rsidP="007E1BC8">
            <w:pPr>
              <w:jc w:val="center"/>
            </w:pPr>
            <w:r>
              <w:t>3b</w:t>
            </w:r>
            <w:r w:rsidRPr="00861DAF">
              <w:t>.</w:t>
            </w:r>
          </w:p>
        </w:tc>
        <w:tc>
          <w:tcPr>
            <w:tcW w:w="4820" w:type="dxa"/>
          </w:tcPr>
          <w:p w14:paraId="4C986AF4" w14:textId="77777777" w:rsidR="007E1BC8" w:rsidRDefault="007E1BC8" w:rsidP="007E1BC8">
            <w:r>
              <w:t>Wbudowana w oprogramowanie analizatora instrukcja użytkowania w języku polskim z przekserowaniem do opisu aktualnie wyświetlanego błędu i zalecanych działań naprawczych</w:t>
            </w:r>
          </w:p>
          <w:p w14:paraId="4C986AF5" w14:textId="77777777" w:rsidR="007E1BC8" w:rsidRPr="00861DAF" w:rsidRDefault="007E1BC8" w:rsidP="007E1BC8"/>
        </w:tc>
        <w:tc>
          <w:tcPr>
            <w:tcW w:w="1417" w:type="dxa"/>
          </w:tcPr>
          <w:p w14:paraId="4C986AF6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418" w:type="dxa"/>
          </w:tcPr>
          <w:p w14:paraId="4C986AF7" w14:textId="77777777" w:rsidR="007E1BC8" w:rsidRPr="00861DAF" w:rsidRDefault="007E1BC8" w:rsidP="007E1BC8">
            <w:pPr>
              <w:jc w:val="center"/>
            </w:pPr>
          </w:p>
        </w:tc>
        <w:tc>
          <w:tcPr>
            <w:tcW w:w="1843" w:type="dxa"/>
          </w:tcPr>
          <w:p w14:paraId="4C986AF8" w14:textId="77777777" w:rsidR="007E1BC8" w:rsidRPr="00861DAF" w:rsidRDefault="007E1BC8" w:rsidP="007E1BC8">
            <w:pPr>
              <w:jc w:val="center"/>
            </w:pPr>
            <w:r w:rsidRPr="00861DAF">
              <w:t xml:space="preserve">TAK </w:t>
            </w:r>
            <w:r>
              <w:t>5</w:t>
            </w:r>
            <w:r w:rsidRPr="00861DAF">
              <w:t xml:space="preserve"> pkt</w:t>
            </w:r>
          </w:p>
          <w:p w14:paraId="4C986AF9" w14:textId="77777777" w:rsidR="007E1BC8" w:rsidRPr="00861DAF" w:rsidRDefault="007E1BC8" w:rsidP="007E1BC8">
            <w:pPr>
              <w:jc w:val="center"/>
            </w:pPr>
            <w:r w:rsidRPr="00861DAF">
              <w:t>NIE – 0 pkt</w:t>
            </w:r>
          </w:p>
        </w:tc>
      </w:tr>
    </w:tbl>
    <w:p w14:paraId="4C986AFB" w14:textId="77777777" w:rsidR="00CB4FDF" w:rsidRDefault="00CB4FDF" w:rsidP="003F6735">
      <w:pPr>
        <w:ind w:right="-284"/>
      </w:pPr>
    </w:p>
    <w:p w14:paraId="4C986AFC" w14:textId="77777777" w:rsidR="00CB4FDF" w:rsidRDefault="00CB4FDF">
      <w:r>
        <w:br w:type="page"/>
      </w:r>
    </w:p>
    <w:tbl>
      <w:tblPr>
        <w:tblpPr w:leftFromText="141" w:rightFromText="141" w:vertAnchor="page" w:horzAnchor="margin" w:tblpY="1341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4798"/>
        <w:gridCol w:w="1491"/>
        <w:gridCol w:w="1378"/>
        <w:gridCol w:w="1822"/>
      </w:tblGrid>
      <w:tr w:rsidR="00345008" w14:paraId="4C986B00" w14:textId="77777777" w:rsidTr="00345008">
        <w:trPr>
          <w:trHeight w:val="692"/>
        </w:trPr>
        <w:tc>
          <w:tcPr>
            <w:tcW w:w="101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86AFD" w14:textId="77777777" w:rsidR="00345008" w:rsidRDefault="00345008" w:rsidP="00345008">
            <w:pPr>
              <w:pStyle w:val="Tytu"/>
              <w:jc w:val="left"/>
              <w:rPr>
                <w:rFonts w:ascii="Times New Roman" w:hAnsi="Times New Roman"/>
                <w:sz w:val="20"/>
              </w:rPr>
            </w:pPr>
          </w:p>
          <w:p w14:paraId="4C986AFE" w14:textId="77777777" w:rsidR="00345008" w:rsidRDefault="00345008" w:rsidP="00345008">
            <w:pPr>
              <w:pStyle w:val="Tytu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Zestawienie parametrów dodatkowych - ocenianych analizatora hematologicznego nr  3</w:t>
            </w:r>
          </w:p>
          <w:p w14:paraId="4C986AFF" w14:textId="77777777" w:rsidR="00345008" w:rsidRDefault="00345008" w:rsidP="00345008">
            <w:pPr>
              <w:jc w:val="center"/>
            </w:pPr>
          </w:p>
        </w:tc>
      </w:tr>
      <w:tr w:rsidR="00345008" w14:paraId="4C986B05" w14:textId="77777777" w:rsidTr="00345008">
        <w:trPr>
          <w:trHeight w:val="10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1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2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Nazwa parametru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3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 xml:space="preserve"> Spełnienie warunku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4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Ilość punktów za TAK i NIE</w:t>
            </w:r>
          </w:p>
        </w:tc>
      </w:tr>
      <w:tr w:rsidR="00345008" w14:paraId="4C986B0B" w14:textId="77777777" w:rsidTr="00345008">
        <w:trPr>
          <w:trHeight w:val="139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06" w14:textId="77777777" w:rsidR="00345008" w:rsidRDefault="00345008" w:rsidP="00345008">
            <w:pPr>
              <w:rPr>
                <w:b/>
              </w:rPr>
            </w:pPr>
          </w:p>
        </w:tc>
        <w:tc>
          <w:tcPr>
            <w:tcW w:w="4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07" w14:textId="77777777" w:rsidR="00345008" w:rsidRDefault="00345008" w:rsidP="00345008">
            <w:pPr>
              <w:rPr>
                <w:b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8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TAK/NIE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9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0A" w14:textId="77777777" w:rsidR="00345008" w:rsidRDefault="00345008" w:rsidP="00345008">
            <w:pPr>
              <w:rPr>
                <w:b/>
              </w:rPr>
            </w:pPr>
          </w:p>
        </w:tc>
      </w:tr>
      <w:tr w:rsidR="00345008" w14:paraId="4C986B11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C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D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E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0F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0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45008" w14:paraId="4C986B18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2" w14:textId="77777777" w:rsidR="00345008" w:rsidRDefault="00345008" w:rsidP="00345008">
            <w:pPr>
              <w:jc w:val="center"/>
            </w:pPr>
            <w:r>
              <w:t>1c.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3" w14:textId="77777777" w:rsidR="00345008" w:rsidRDefault="00345008" w:rsidP="00345008">
            <w:r>
              <w:t>Automatyczne pobieranie raków z podajnika bez konieczności komendy „start”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4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5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6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17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1F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9" w14:textId="77777777" w:rsidR="00345008" w:rsidRDefault="00345008" w:rsidP="00345008">
            <w:pPr>
              <w:jc w:val="center"/>
            </w:pPr>
            <w:r>
              <w:t>2c.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A" w14:textId="77777777" w:rsidR="00345008" w:rsidRDefault="00345008" w:rsidP="00345008">
            <w:r>
              <w:t>Analiza parametrów służących do oceny statusu reaktywności i ziarnistości granulocytów obojętnochłonnych  oraz do ilościowego określenia limfocytów syntetyzujących przeciwciała i limfocytów reaktywnych, pojawiających się w odpowiedzi na infekcję. Wszystkie uzyskane wyniki są parametrami diagnostycznymi (IVD) i służą wsparciu diagnostyki różnicowej stanów infekcyjnych i zapalnych oraz mają określone zakresy referencyjne. Parametry te są zwalidowane przez producenta i przesyłane do LIS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B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C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1D" w14:textId="77777777" w:rsidR="00345008" w:rsidRDefault="00345008" w:rsidP="00345008">
            <w:pPr>
              <w:jc w:val="center"/>
            </w:pPr>
            <w:r>
              <w:t>TAK – 10 pkt</w:t>
            </w:r>
          </w:p>
          <w:p w14:paraId="4C986B1E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27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0" w14:textId="77777777" w:rsidR="00345008" w:rsidRDefault="00345008" w:rsidP="00345008">
            <w:pPr>
              <w:jc w:val="center"/>
            </w:pPr>
            <w:r>
              <w:t>3c.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1" w14:textId="77777777" w:rsidR="00345008" w:rsidRDefault="00345008" w:rsidP="00345008">
            <w:r>
              <w:t>Możliwość manualnego zlecenia  pomiaru dla próbek leukopenicznych - z wydłużonym czasem zliczania</w:t>
            </w:r>
          </w:p>
          <w:p w14:paraId="4C986B22" w14:textId="77777777" w:rsidR="00345008" w:rsidRDefault="00345008" w:rsidP="00345008"/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3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4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5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26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2E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8" w14:textId="77777777" w:rsidR="00345008" w:rsidRDefault="00345008" w:rsidP="00345008">
            <w:pPr>
              <w:jc w:val="center"/>
            </w:pPr>
            <w:r>
              <w:t>4c.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9" w14:textId="77777777" w:rsidR="00345008" w:rsidRDefault="00345008" w:rsidP="00345008">
            <w:r>
              <w:t>Możliwość wyboru trybu oznaczania (manualny/automatyczny) trombocytów metodą   fluorescencyjną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A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2B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C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2D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35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2F" w14:textId="77777777" w:rsidR="00345008" w:rsidRDefault="00345008" w:rsidP="00345008">
            <w:pPr>
              <w:jc w:val="center"/>
            </w:pPr>
            <w:r>
              <w:t>5c.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0" w14:textId="77777777" w:rsidR="00345008" w:rsidRDefault="00345008" w:rsidP="00345008">
            <w:r>
              <w:t>Wbudowana w oprogramowanie analizatora instrukcja użytkowania w języku polskim z przekierowaniem do opisu aktualnie wyświetlanego błędu i zalecanych działań naprawczych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31" w14:textId="77777777" w:rsidR="00345008" w:rsidRDefault="00345008" w:rsidP="0034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32" w14:textId="77777777" w:rsidR="00345008" w:rsidRDefault="00345008" w:rsidP="0034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3" w14:textId="77777777" w:rsidR="00345008" w:rsidRDefault="00345008" w:rsidP="00345008">
            <w:pPr>
              <w:jc w:val="center"/>
            </w:pPr>
            <w:r>
              <w:t>TAK -  5 pkt</w:t>
            </w:r>
          </w:p>
          <w:p w14:paraId="4C986B34" w14:textId="77777777" w:rsidR="00345008" w:rsidRDefault="00345008" w:rsidP="00345008">
            <w:r>
              <w:t xml:space="preserve">     NIE – 0 pkt</w:t>
            </w:r>
          </w:p>
        </w:tc>
      </w:tr>
      <w:tr w:rsidR="00345008" w14:paraId="4C986B39" w14:textId="77777777" w:rsidTr="00345008">
        <w:trPr>
          <w:trHeight w:val="139"/>
        </w:trPr>
        <w:tc>
          <w:tcPr>
            <w:tcW w:w="10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36" w14:textId="77777777" w:rsidR="00345008" w:rsidRDefault="00345008" w:rsidP="00345008">
            <w:pPr>
              <w:jc w:val="center"/>
              <w:rPr>
                <w:b/>
              </w:rPr>
            </w:pPr>
          </w:p>
          <w:p w14:paraId="4C986B37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Zestawienie parametrów dodatkowych - ocenianych analizatora hematologicznego nr  4</w:t>
            </w:r>
          </w:p>
          <w:p w14:paraId="4C986B38" w14:textId="77777777" w:rsidR="00345008" w:rsidRDefault="00345008" w:rsidP="00345008">
            <w:pPr>
              <w:jc w:val="center"/>
            </w:pPr>
          </w:p>
        </w:tc>
      </w:tr>
      <w:tr w:rsidR="00345008" w14:paraId="4C986B3E" w14:textId="77777777" w:rsidTr="00345008">
        <w:trPr>
          <w:trHeight w:val="10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A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B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Nazwa parametru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C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 xml:space="preserve"> Spełnienie warunku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3D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Ilość punktów za TAK i NIE</w:t>
            </w:r>
          </w:p>
        </w:tc>
      </w:tr>
      <w:tr w:rsidR="00345008" w14:paraId="4C986B44" w14:textId="77777777" w:rsidTr="00345008">
        <w:trPr>
          <w:trHeight w:val="139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3F" w14:textId="77777777" w:rsidR="00345008" w:rsidRDefault="00345008" w:rsidP="00345008">
            <w:pPr>
              <w:rPr>
                <w:b/>
              </w:rPr>
            </w:pPr>
          </w:p>
        </w:tc>
        <w:tc>
          <w:tcPr>
            <w:tcW w:w="4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40" w14:textId="77777777" w:rsidR="00345008" w:rsidRDefault="00345008" w:rsidP="00345008">
            <w:pPr>
              <w:rPr>
                <w:b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1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TAK/NIE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2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B43" w14:textId="77777777" w:rsidR="00345008" w:rsidRDefault="00345008" w:rsidP="00345008">
            <w:pPr>
              <w:rPr>
                <w:b/>
              </w:rPr>
            </w:pPr>
          </w:p>
        </w:tc>
      </w:tr>
      <w:tr w:rsidR="00345008" w14:paraId="4C986B4A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5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6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7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8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9" w14:textId="77777777" w:rsidR="00345008" w:rsidRDefault="00345008" w:rsidP="003450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45008" w14:paraId="4C986B51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B" w14:textId="77777777" w:rsidR="00345008" w:rsidRDefault="00345008" w:rsidP="00345008">
            <w:pPr>
              <w:jc w:val="center"/>
            </w:pPr>
            <w:r>
              <w:t>1d.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C" w14:textId="77777777" w:rsidR="00345008" w:rsidRDefault="00345008" w:rsidP="00345008">
            <w:r>
              <w:t>Możliwość manualnego zlecenia  pomiaru dla próbek leukopenicznych - z wydłużonym czasem zliczania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4D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4E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4F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50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58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2" w14:textId="77777777" w:rsidR="00345008" w:rsidRDefault="00345008" w:rsidP="00345008">
            <w:pPr>
              <w:jc w:val="center"/>
            </w:pPr>
            <w:r>
              <w:t>2d.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3" w14:textId="77777777" w:rsidR="00345008" w:rsidRDefault="00345008" w:rsidP="00345008">
            <w:r>
              <w:t>Możliwość oceny odsetka  mikrocytów i makrocytów raportowany jako parametr diagnostyczny na wynikach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54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55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6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57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  <w:tr w:rsidR="00345008" w14:paraId="4C986B5F" w14:textId="77777777" w:rsidTr="00345008">
        <w:trPr>
          <w:trHeight w:val="13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9" w14:textId="77777777" w:rsidR="00345008" w:rsidRDefault="00345008" w:rsidP="00345008">
            <w:pPr>
              <w:jc w:val="center"/>
            </w:pPr>
            <w:r>
              <w:t>3d.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A" w14:textId="77777777" w:rsidR="00345008" w:rsidRDefault="00345008" w:rsidP="00345008">
            <w:r>
              <w:t>Wbudowana w oprogramowanie analizatora instrukcja użytkowania w języku polskim z przekserowaniem do opisu aktualnie wyświetlanego błędu i zalecanych działań naprawczych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5B" w14:textId="77777777" w:rsidR="00345008" w:rsidRDefault="00345008" w:rsidP="00345008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5C" w14:textId="77777777" w:rsidR="00345008" w:rsidRDefault="00345008" w:rsidP="00345008">
            <w:pPr>
              <w:jc w:val="center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5D" w14:textId="77777777" w:rsidR="00345008" w:rsidRDefault="00345008" w:rsidP="00345008">
            <w:pPr>
              <w:jc w:val="center"/>
            </w:pPr>
            <w:r>
              <w:t>TAK – 5 pkt</w:t>
            </w:r>
          </w:p>
          <w:p w14:paraId="4C986B5E" w14:textId="77777777" w:rsidR="00345008" w:rsidRDefault="00345008" w:rsidP="00345008">
            <w:pPr>
              <w:jc w:val="center"/>
            </w:pPr>
            <w:r>
              <w:t>NIE – 0 pkt</w:t>
            </w:r>
          </w:p>
        </w:tc>
      </w:tr>
    </w:tbl>
    <w:p w14:paraId="4C986B60" w14:textId="77777777" w:rsidR="00CB4FDF" w:rsidRDefault="00CB4FDF" w:rsidP="00CB4FDF">
      <w:pPr>
        <w:overflowPunct w:val="0"/>
        <w:autoSpaceDE w:val="0"/>
        <w:autoSpaceDN w:val="0"/>
        <w:adjustRightInd w:val="0"/>
        <w:ind w:right="-993"/>
        <w:rPr>
          <w:b/>
        </w:rPr>
      </w:pPr>
    </w:p>
    <w:p w14:paraId="4C986B61" w14:textId="77777777" w:rsidR="00F141CC" w:rsidRPr="009549C6" w:rsidRDefault="00CB4FDF" w:rsidP="009549C6">
      <w:pPr>
        <w:pStyle w:val="Tekstpodstawowywcity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</w:t>
      </w:r>
    </w:p>
    <w:p w14:paraId="4C986B62" w14:textId="77777777" w:rsidR="00345008" w:rsidRDefault="00345008" w:rsidP="00345008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Oświadczamy, że oferowane powyżej wyspecyfikowane urządzenia są kompletne i będą gotowe do użytkowania bez żadnych dodatkowych zakupów. </w:t>
      </w:r>
    </w:p>
    <w:p w14:paraId="4C986B63" w14:textId="77777777" w:rsidR="00345008" w:rsidRDefault="00345008" w:rsidP="00345008">
      <w:pPr>
        <w:pStyle w:val="Tekstpodstawowy2"/>
      </w:pPr>
    </w:p>
    <w:p w14:paraId="4C986B64" w14:textId="77777777" w:rsidR="00345008" w:rsidRDefault="00345008" w:rsidP="00345008">
      <w:pPr>
        <w:pStyle w:val="Tekstpodstawowy2"/>
      </w:pPr>
      <w:r>
        <w:t>NIESPEŁNIENIE KTÓREGOKOLWIEK Z PARAMETRÓW GRANICZNYCH SPOWODUJE ODRZUCENIE OFERTY</w:t>
      </w:r>
    </w:p>
    <w:p w14:paraId="4C986B65" w14:textId="77777777" w:rsidR="00345008" w:rsidRDefault="00345008" w:rsidP="00345008">
      <w:pPr>
        <w:ind w:right="-284"/>
      </w:pPr>
    </w:p>
    <w:p w14:paraId="4C986B66" w14:textId="77777777" w:rsidR="00345008" w:rsidRDefault="00345008" w:rsidP="00345008">
      <w:pPr>
        <w:ind w:right="-284"/>
      </w:pPr>
    </w:p>
    <w:p w14:paraId="4C986B67" w14:textId="77777777" w:rsidR="00345008" w:rsidRDefault="00345008" w:rsidP="00345008">
      <w:pPr>
        <w:ind w:right="-284"/>
      </w:pPr>
      <w:r>
        <w:t>……….................................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986B68" w14:textId="77777777" w:rsidR="00345008" w:rsidRDefault="00345008" w:rsidP="00345008">
      <w:pPr>
        <w:overflowPunct w:val="0"/>
        <w:autoSpaceDE w:val="0"/>
        <w:autoSpaceDN w:val="0"/>
        <w:adjustRightInd w:val="0"/>
        <w:ind w:left="-284" w:right="-284"/>
      </w:pPr>
      <w:r>
        <w:tab/>
        <w:t xml:space="preserve">     (miejscowość i data)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14:paraId="4C986B69" w14:textId="77777777" w:rsidR="00345008" w:rsidRDefault="00345008" w:rsidP="00345008">
      <w:pPr>
        <w:ind w:right="-284"/>
      </w:pPr>
    </w:p>
    <w:p w14:paraId="4C986B6A" w14:textId="77777777" w:rsidR="00345008" w:rsidRDefault="00345008" w:rsidP="00345008">
      <w:pPr>
        <w:ind w:right="-284"/>
      </w:pPr>
    </w:p>
    <w:p w14:paraId="4C986B6B" w14:textId="77777777" w:rsidR="00345008" w:rsidRDefault="00345008" w:rsidP="00345008">
      <w:pPr>
        <w:ind w:right="-284"/>
      </w:pPr>
    </w:p>
    <w:p w14:paraId="4C986B6C" w14:textId="77777777" w:rsidR="00345008" w:rsidRDefault="00345008" w:rsidP="00345008">
      <w:pPr>
        <w:autoSpaceDE w:val="0"/>
        <w:autoSpaceDN w:val="0"/>
        <w:spacing w:line="276" w:lineRule="auto"/>
        <w:jc w:val="center"/>
        <w:rPr>
          <w:color w:val="000000"/>
          <w:sz w:val="18"/>
          <w:szCs w:val="18"/>
          <w:lang w:eastAsia="en-US"/>
        </w:rPr>
      </w:pPr>
      <w:r>
        <w:rPr>
          <w:b/>
          <w:bCs/>
          <w:color w:val="000000"/>
          <w:sz w:val="18"/>
          <w:szCs w:val="18"/>
        </w:rPr>
        <w:t>Formularz podpisany przy pomocy podpisu elektronicznego</w:t>
      </w:r>
    </w:p>
    <w:p w14:paraId="4C986B6D" w14:textId="77777777" w:rsidR="00345008" w:rsidRDefault="00345008" w:rsidP="00345008">
      <w:pPr>
        <w:autoSpaceDE w:val="0"/>
        <w:autoSpaceDN w:val="0"/>
        <w:spacing w:line="276" w:lineRule="auto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dokument należy wypełnić i podpisać kwalifikowanym podpisem elektronicznym</w:t>
      </w:r>
    </w:p>
    <w:p w14:paraId="4C986B6E" w14:textId="77777777" w:rsidR="00345008" w:rsidRDefault="00345008" w:rsidP="00345008">
      <w:pPr>
        <w:spacing w:line="276" w:lineRule="auto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Zamawiający zaleca zapisanie dokumentu w formacie PDF</w:t>
      </w:r>
    </w:p>
    <w:p w14:paraId="4C986B6F" w14:textId="77777777" w:rsidR="00345008" w:rsidRPr="00345008" w:rsidRDefault="00345008" w:rsidP="00345008"/>
    <w:sectPr w:rsidR="00345008" w:rsidRPr="00345008" w:rsidSect="00B46CF0">
      <w:headerReference w:type="default" r:id="rId8"/>
      <w:footerReference w:type="default" r:id="rId9"/>
      <w:pgSz w:w="11906" w:h="16838" w:code="9"/>
      <w:pgMar w:top="1134" w:right="1418" w:bottom="1247" w:left="709" w:header="510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9408" w14:textId="77777777" w:rsidR="00CC7EF6" w:rsidRDefault="00CC7EF6" w:rsidP="00684C7F">
      <w:r>
        <w:separator/>
      </w:r>
    </w:p>
  </w:endnote>
  <w:endnote w:type="continuationSeparator" w:id="0">
    <w:p w14:paraId="37C04CE3" w14:textId="77777777" w:rsidR="00CC7EF6" w:rsidRDefault="00CC7EF6" w:rsidP="0068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022405"/>
      <w:docPartObj>
        <w:docPartGallery w:val="Page Numbers (Bottom of Page)"/>
        <w:docPartUnique/>
      </w:docPartObj>
    </w:sdtPr>
    <w:sdtEndPr/>
    <w:sdtContent>
      <w:p w14:paraId="4C986B7A" w14:textId="77777777" w:rsidR="00B51E17" w:rsidRDefault="007E1BC8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C986B7B" w14:textId="77777777" w:rsidR="00B51E17" w:rsidRDefault="00B51E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7B2D" w14:textId="77777777" w:rsidR="00CC7EF6" w:rsidRDefault="00CC7EF6" w:rsidP="00684C7F">
      <w:r>
        <w:separator/>
      </w:r>
    </w:p>
  </w:footnote>
  <w:footnote w:type="continuationSeparator" w:id="0">
    <w:p w14:paraId="25DD2716" w14:textId="77777777" w:rsidR="00CC7EF6" w:rsidRDefault="00CC7EF6" w:rsidP="0068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86B77" w14:textId="77777777" w:rsidR="00B51E17" w:rsidRDefault="00B51E17">
    <w:pPr>
      <w:pStyle w:val="Nagwek"/>
    </w:pPr>
  </w:p>
  <w:p w14:paraId="4C986B78" w14:textId="77777777" w:rsidR="00B51E17" w:rsidRDefault="00B51E17"/>
  <w:p w14:paraId="4C986B79" w14:textId="77777777" w:rsidR="00B51E17" w:rsidRDefault="00B51E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376A"/>
    <w:multiLevelType w:val="hybridMultilevel"/>
    <w:tmpl w:val="541E8DD6"/>
    <w:lvl w:ilvl="0" w:tplc="9216FD8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005C3"/>
    <w:multiLevelType w:val="hybridMultilevel"/>
    <w:tmpl w:val="56CC6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95F8C"/>
    <w:multiLevelType w:val="hybridMultilevel"/>
    <w:tmpl w:val="9284739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CF4086"/>
    <w:multiLevelType w:val="singleLevel"/>
    <w:tmpl w:val="357094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47FF4314"/>
    <w:multiLevelType w:val="hybridMultilevel"/>
    <w:tmpl w:val="A66C1FCC"/>
    <w:lvl w:ilvl="0" w:tplc="0415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27511"/>
    <w:multiLevelType w:val="hybridMultilevel"/>
    <w:tmpl w:val="C192B3B8"/>
    <w:lvl w:ilvl="0" w:tplc="1DCEC0D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21F80"/>
    <w:multiLevelType w:val="hybridMultilevel"/>
    <w:tmpl w:val="36663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05305"/>
    <w:multiLevelType w:val="singleLevel"/>
    <w:tmpl w:val="3A7AAF2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56B1F4D"/>
    <w:multiLevelType w:val="hybridMultilevel"/>
    <w:tmpl w:val="C3C85E90"/>
    <w:lvl w:ilvl="0" w:tplc="465EDFFE">
      <w:start w:val="1"/>
      <w:numFmt w:val="decimal"/>
      <w:lvlText w:val="%1. "/>
      <w:lvlJc w:val="right"/>
      <w:pPr>
        <w:tabs>
          <w:tab w:val="num" w:pos="284"/>
        </w:tabs>
        <w:ind w:left="720" w:hanging="210"/>
      </w:pPr>
      <w:rPr>
        <w:rFonts w:hint="default"/>
      </w:rPr>
    </w:lvl>
    <w:lvl w:ilvl="1" w:tplc="068C827E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C64BD4"/>
    <w:multiLevelType w:val="hybridMultilevel"/>
    <w:tmpl w:val="A8484CF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15A6AB9"/>
    <w:multiLevelType w:val="hybridMultilevel"/>
    <w:tmpl w:val="2EC45AE0"/>
    <w:lvl w:ilvl="0" w:tplc="04150005">
      <w:start w:val="1"/>
      <w:numFmt w:val="bullet"/>
      <w:lvlText w:val=""/>
      <w:lvlJc w:val="left"/>
      <w:pPr>
        <w:ind w:left="8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1" w15:restartNumberingAfterBreak="0">
    <w:nsid w:val="71CB41BF"/>
    <w:multiLevelType w:val="hybridMultilevel"/>
    <w:tmpl w:val="93B871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201F4A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C5A2788">
      <w:start w:val="5"/>
      <w:numFmt w:val="upperRoman"/>
      <w:pStyle w:val="Nagwek7"/>
      <w:lvlText w:val="%4."/>
      <w:lvlJc w:val="left"/>
      <w:pPr>
        <w:tabs>
          <w:tab w:val="num" w:pos="3022"/>
        </w:tabs>
        <w:ind w:left="3022" w:hanging="720"/>
      </w:pPr>
    </w:lvl>
    <w:lvl w:ilvl="4" w:tplc="2D2434A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 w15:restartNumberingAfterBreak="0">
    <w:nsid w:val="78A36AB1"/>
    <w:multiLevelType w:val="hybridMultilevel"/>
    <w:tmpl w:val="8AE84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12687">
    <w:abstractNumId w:val="7"/>
  </w:num>
  <w:num w:numId="2" w16cid:durableId="1108621281">
    <w:abstractNumId w:val="3"/>
  </w:num>
  <w:num w:numId="3" w16cid:durableId="1913806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1610019">
    <w:abstractNumId w:val="11"/>
  </w:num>
  <w:num w:numId="5" w16cid:durableId="238640118">
    <w:abstractNumId w:val="8"/>
  </w:num>
  <w:num w:numId="6" w16cid:durableId="862784957">
    <w:abstractNumId w:val="4"/>
  </w:num>
  <w:num w:numId="7" w16cid:durableId="1389573861">
    <w:abstractNumId w:val="1"/>
  </w:num>
  <w:num w:numId="8" w16cid:durableId="798186906">
    <w:abstractNumId w:val="6"/>
  </w:num>
  <w:num w:numId="9" w16cid:durableId="198012837">
    <w:abstractNumId w:val="5"/>
  </w:num>
  <w:num w:numId="10" w16cid:durableId="1747877787">
    <w:abstractNumId w:val="2"/>
  </w:num>
  <w:num w:numId="11" w16cid:durableId="996497358">
    <w:abstractNumId w:val="10"/>
  </w:num>
  <w:num w:numId="12" w16cid:durableId="1315842306">
    <w:abstractNumId w:val="12"/>
  </w:num>
  <w:num w:numId="13" w16cid:durableId="2033727148">
    <w:abstractNumId w:val="0"/>
  </w:num>
  <w:num w:numId="14" w16cid:durableId="868489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43D"/>
    <w:rsid w:val="00000379"/>
    <w:rsid w:val="000026D6"/>
    <w:rsid w:val="0001444B"/>
    <w:rsid w:val="0002745E"/>
    <w:rsid w:val="0003396C"/>
    <w:rsid w:val="00052A56"/>
    <w:rsid w:val="00061C6C"/>
    <w:rsid w:val="0006475A"/>
    <w:rsid w:val="000764A3"/>
    <w:rsid w:val="00083557"/>
    <w:rsid w:val="00092458"/>
    <w:rsid w:val="00095F20"/>
    <w:rsid w:val="000B14C4"/>
    <w:rsid w:val="000C3E8E"/>
    <w:rsid w:val="000C7853"/>
    <w:rsid w:val="000E253A"/>
    <w:rsid w:val="000F4877"/>
    <w:rsid w:val="0012375E"/>
    <w:rsid w:val="00124C59"/>
    <w:rsid w:val="001305D5"/>
    <w:rsid w:val="00133146"/>
    <w:rsid w:val="0014243D"/>
    <w:rsid w:val="00150897"/>
    <w:rsid w:val="00153595"/>
    <w:rsid w:val="001626A3"/>
    <w:rsid w:val="00164855"/>
    <w:rsid w:val="001651BA"/>
    <w:rsid w:val="001704E8"/>
    <w:rsid w:val="00170DFA"/>
    <w:rsid w:val="00172C0D"/>
    <w:rsid w:val="001730CF"/>
    <w:rsid w:val="001768C8"/>
    <w:rsid w:val="001829F7"/>
    <w:rsid w:val="00183995"/>
    <w:rsid w:val="0018720A"/>
    <w:rsid w:val="001911BD"/>
    <w:rsid w:val="0019550A"/>
    <w:rsid w:val="001B0972"/>
    <w:rsid w:val="001B34BE"/>
    <w:rsid w:val="001C225F"/>
    <w:rsid w:val="001D27AA"/>
    <w:rsid w:val="001D5A28"/>
    <w:rsid w:val="001F0D6D"/>
    <w:rsid w:val="001F24CF"/>
    <w:rsid w:val="001F5EBE"/>
    <w:rsid w:val="00203704"/>
    <w:rsid w:val="00205C1B"/>
    <w:rsid w:val="002065E3"/>
    <w:rsid w:val="0021637D"/>
    <w:rsid w:val="0022338F"/>
    <w:rsid w:val="00227EEE"/>
    <w:rsid w:val="00266731"/>
    <w:rsid w:val="00267A24"/>
    <w:rsid w:val="00267A3C"/>
    <w:rsid w:val="00272263"/>
    <w:rsid w:val="00273461"/>
    <w:rsid w:val="00277340"/>
    <w:rsid w:val="00281963"/>
    <w:rsid w:val="002831B0"/>
    <w:rsid w:val="00290808"/>
    <w:rsid w:val="002916A4"/>
    <w:rsid w:val="00292E90"/>
    <w:rsid w:val="002A0683"/>
    <w:rsid w:val="002A237C"/>
    <w:rsid w:val="002A3B7B"/>
    <w:rsid w:val="002B055A"/>
    <w:rsid w:val="002B1981"/>
    <w:rsid w:val="002B1D31"/>
    <w:rsid w:val="002B2E2A"/>
    <w:rsid w:val="002D21BB"/>
    <w:rsid w:val="002E11A9"/>
    <w:rsid w:val="002E1292"/>
    <w:rsid w:val="00303138"/>
    <w:rsid w:val="003042F1"/>
    <w:rsid w:val="003058FB"/>
    <w:rsid w:val="00310981"/>
    <w:rsid w:val="003138B7"/>
    <w:rsid w:val="00322A83"/>
    <w:rsid w:val="00324D52"/>
    <w:rsid w:val="00324FFE"/>
    <w:rsid w:val="003325AE"/>
    <w:rsid w:val="003340BE"/>
    <w:rsid w:val="00344A8A"/>
    <w:rsid w:val="00345008"/>
    <w:rsid w:val="00351B73"/>
    <w:rsid w:val="00357B55"/>
    <w:rsid w:val="00366060"/>
    <w:rsid w:val="003678EA"/>
    <w:rsid w:val="003742E2"/>
    <w:rsid w:val="00380D5B"/>
    <w:rsid w:val="003978F9"/>
    <w:rsid w:val="00397ED8"/>
    <w:rsid w:val="003A2579"/>
    <w:rsid w:val="003A778E"/>
    <w:rsid w:val="003B4E77"/>
    <w:rsid w:val="003C1BFB"/>
    <w:rsid w:val="003C2EE0"/>
    <w:rsid w:val="003C38E4"/>
    <w:rsid w:val="003C64E4"/>
    <w:rsid w:val="003E424E"/>
    <w:rsid w:val="003F6735"/>
    <w:rsid w:val="00400A1F"/>
    <w:rsid w:val="004214E7"/>
    <w:rsid w:val="00430737"/>
    <w:rsid w:val="00437838"/>
    <w:rsid w:val="004401A0"/>
    <w:rsid w:val="004473F7"/>
    <w:rsid w:val="00452E8A"/>
    <w:rsid w:val="00457850"/>
    <w:rsid w:val="004632FD"/>
    <w:rsid w:val="004679EF"/>
    <w:rsid w:val="00476E66"/>
    <w:rsid w:val="00482252"/>
    <w:rsid w:val="004825BD"/>
    <w:rsid w:val="004A59A0"/>
    <w:rsid w:val="004A5A46"/>
    <w:rsid w:val="004B39C0"/>
    <w:rsid w:val="004B5AF7"/>
    <w:rsid w:val="004D2E55"/>
    <w:rsid w:val="004D370E"/>
    <w:rsid w:val="004D4E1C"/>
    <w:rsid w:val="004E14DE"/>
    <w:rsid w:val="004E6E18"/>
    <w:rsid w:val="004F1858"/>
    <w:rsid w:val="004F53F7"/>
    <w:rsid w:val="004F7950"/>
    <w:rsid w:val="00502717"/>
    <w:rsid w:val="005155EC"/>
    <w:rsid w:val="0052161C"/>
    <w:rsid w:val="00526FBC"/>
    <w:rsid w:val="00531740"/>
    <w:rsid w:val="00533D91"/>
    <w:rsid w:val="005365EA"/>
    <w:rsid w:val="005379F4"/>
    <w:rsid w:val="005440C9"/>
    <w:rsid w:val="00551992"/>
    <w:rsid w:val="00553477"/>
    <w:rsid w:val="00553B23"/>
    <w:rsid w:val="00555D11"/>
    <w:rsid w:val="00560A8C"/>
    <w:rsid w:val="005847CB"/>
    <w:rsid w:val="00586861"/>
    <w:rsid w:val="00597A8B"/>
    <w:rsid w:val="005A3DE5"/>
    <w:rsid w:val="005A630D"/>
    <w:rsid w:val="005A7173"/>
    <w:rsid w:val="005B77FB"/>
    <w:rsid w:val="005C1727"/>
    <w:rsid w:val="005C4F62"/>
    <w:rsid w:val="005C5AEC"/>
    <w:rsid w:val="005E1E4D"/>
    <w:rsid w:val="005E306A"/>
    <w:rsid w:val="005F1D12"/>
    <w:rsid w:val="005F34AA"/>
    <w:rsid w:val="005F3DF5"/>
    <w:rsid w:val="005F615D"/>
    <w:rsid w:val="005F6DB4"/>
    <w:rsid w:val="00605A7C"/>
    <w:rsid w:val="00613193"/>
    <w:rsid w:val="00630829"/>
    <w:rsid w:val="006366EF"/>
    <w:rsid w:val="00646FB8"/>
    <w:rsid w:val="00667207"/>
    <w:rsid w:val="00675F80"/>
    <w:rsid w:val="0067610D"/>
    <w:rsid w:val="00684C7F"/>
    <w:rsid w:val="00687F1B"/>
    <w:rsid w:val="00694BCB"/>
    <w:rsid w:val="006A7AF5"/>
    <w:rsid w:val="006B06AE"/>
    <w:rsid w:val="006B0CA7"/>
    <w:rsid w:val="006B0E3A"/>
    <w:rsid w:val="006C4C8C"/>
    <w:rsid w:val="006D2C9D"/>
    <w:rsid w:val="006E2F18"/>
    <w:rsid w:val="006E460B"/>
    <w:rsid w:val="006F71D6"/>
    <w:rsid w:val="007050E8"/>
    <w:rsid w:val="00726E59"/>
    <w:rsid w:val="007445E6"/>
    <w:rsid w:val="007501AF"/>
    <w:rsid w:val="00750B3A"/>
    <w:rsid w:val="0075585E"/>
    <w:rsid w:val="0076288E"/>
    <w:rsid w:val="00764780"/>
    <w:rsid w:val="007708B1"/>
    <w:rsid w:val="00770AA4"/>
    <w:rsid w:val="00771C51"/>
    <w:rsid w:val="00774745"/>
    <w:rsid w:val="0077750B"/>
    <w:rsid w:val="00781A7B"/>
    <w:rsid w:val="0079057E"/>
    <w:rsid w:val="007969B1"/>
    <w:rsid w:val="00797C06"/>
    <w:rsid w:val="007A38A3"/>
    <w:rsid w:val="007C125F"/>
    <w:rsid w:val="007C7F6C"/>
    <w:rsid w:val="007D4B1F"/>
    <w:rsid w:val="007D5167"/>
    <w:rsid w:val="007E1BC8"/>
    <w:rsid w:val="007E7E23"/>
    <w:rsid w:val="007E7F69"/>
    <w:rsid w:val="007F2647"/>
    <w:rsid w:val="00806863"/>
    <w:rsid w:val="0082195C"/>
    <w:rsid w:val="00830F29"/>
    <w:rsid w:val="008326C2"/>
    <w:rsid w:val="008333E5"/>
    <w:rsid w:val="0084090E"/>
    <w:rsid w:val="00841A34"/>
    <w:rsid w:val="00847A09"/>
    <w:rsid w:val="00855132"/>
    <w:rsid w:val="00857AF6"/>
    <w:rsid w:val="0086180A"/>
    <w:rsid w:val="00861DAF"/>
    <w:rsid w:val="0086604A"/>
    <w:rsid w:val="00872976"/>
    <w:rsid w:val="00873EEA"/>
    <w:rsid w:val="008777EA"/>
    <w:rsid w:val="00892EDD"/>
    <w:rsid w:val="00893B7C"/>
    <w:rsid w:val="008A112F"/>
    <w:rsid w:val="008A4AD2"/>
    <w:rsid w:val="008B2BA9"/>
    <w:rsid w:val="008E4200"/>
    <w:rsid w:val="008E657A"/>
    <w:rsid w:val="008E66E6"/>
    <w:rsid w:val="008F7F34"/>
    <w:rsid w:val="00904973"/>
    <w:rsid w:val="0090555F"/>
    <w:rsid w:val="009140FD"/>
    <w:rsid w:val="00924E36"/>
    <w:rsid w:val="0093323D"/>
    <w:rsid w:val="00934100"/>
    <w:rsid w:val="00945984"/>
    <w:rsid w:val="009517F8"/>
    <w:rsid w:val="0095264B"/>
    <w:rsid w:val="00952A49"/>
    <w:rsid w:val="009549C6"/>
    <w:rsid w:val="009557BB"/>
    <w:rsid w:val="00967242"/>
    <w:rsid w:val="00981441"/>
    <w:rsid w:val="0099178B"/>
    <w:rsid w:val="00993BB4"/>
    <w:rsid w:val="00994DCD"/>
    <w:rsid w:val="009A5CB7"/>
    <w:rsid w:val="009B3332"/>
    <w:rsid w:val="009B7CFA"/>
    <w:rsid w:val="009C3685"/>
    <w:rsid w:val="009C383C"/>
    <w:rsid w:val="009C43EC"/>
    <w:rsid w:val="009C5C9C"/>
    <w:rsid w:val="009D0502"/>
    <w:rsid w:val="009D5D35"/>
    <w:rsid w:val="009E251D"/>
    <w:rsid w:val="00A01CE6"/>
    <w:rsid w:val="00A04943"/>
    <w:rsid w:val="00A06843"/>
    <w:rsid w:val="00A072E0"/>
    <w:rsid w:val="00A07AC2"/>
    <w:rsid w:val="00A1457F"/>
    <w:rsid w:val="00A20017"/>
    <w:rsid w:val="00A23106"/>
    <w:rsid w:val="00A313B6"/>
    <w:rsid w:val="00A3192C"/>
    <w:rsid w:val="00A36AA3"/>
    <w:rsid w:val="00A41080"/>
    <w:rsid w:val="00A47C13"/>
    <w:rsid w:val="00A50831"/>
    <w:rsid w:val="00A536CC"/>
    <w:rsid w:val="00A556B4"/>
    <w:rsid w:val="00A60EBE"/>
    <w:rsid w:val="00A66CD0"/>
    <w:rsid w:val="00A818AD"/>
    <w:rsid w:val="00A81E93"/>
    <w:rsid w:val="00A8318A"/>
    <w:rsid w:val="00A84BD7"/>
    <w:rsid w:val="00A84E4C"/>
    <w:rsid w:val="00A86AEA"/>
    <w:rsid w:val="00A94432"/>
    <w:rsid w:val="00A966B3"/>
    <w:rsid w:val="00A97BD0"/>
    <w:rsid w:val="00AA02B5"/>
    <w:rsid w:val="00AA0590"/>
    <w:rsid w:val="00AB4046"/>
    <w:rsid w:val="00AB5157"/>
    <w:rsid w:val="00AB5796"/>
    <w:rsid w:val="00AD1959"/>
    <w:rsid w:val="00AD45F8"/>
    <w:rsid w:val="00AD4660"/>
    <w:rsid w:val="00AD6541"/>
    <w:rsid w:val="00AD7E68"/>
    <w:rsid w:val="00AE0301"/>
    <w:rsid w:val="00AE0E00"/>
    <w:rsid w:val="00AE215A"/>
    <w:rsid w:val="00AE249E"/>
    <w:rsid w:val="00AF4706"/>
    <w:rsid w:val="00AF4AA5"/>
    <w:rsid w:val="00AF6ACC"/>
    <w:rsid w:val="00B0261E"/>
    <w:rsid w:val="00B20005"/>
    <w:rsid w:val="00B3030D"/>
    <w:rsid w:val="00B30A35"/>
    <w:rsid w:val="00B34F2A"/>
    <w:rsid w:val="00B405FE"/>
    <w:rsid w:val="00B46466"/>
    <w:rsid w:val="00B46CF0"/>
    <w:rsid w:val="00B51500"/>
    <w:rsid w:val="00B5175E"/>
    <w:rsid w:val="00B51E17"/>
    <w:rsid w:val="00B61493"/>
    <w:rsid w:val="00B6530F"/>
    <w:rsid w:val="00B7151F"/>
    <w:rsid w:val="00B814B2"/>
    <w:rsid w:val="00B81FB1"/>
    <w:rsid w:val="00B83EC6"/>
    <w:rsid w:val="00B85BAD"/>
    <w:rsid w:val="00B87EDD"/>
    <w:rsid w:val="00B9205B"/>
    <w:rsid w:val="00BA295E"/>
    <w:rsid w:val="00BA3A82"/>
    <w:rsid w:val="00BA65F2"/>
    <w:rsid w:val="00BA7FE4"/>
    <w:rsid w:val="00BB7E13"/>
    <w:rsid w:val="00BC0477"/>
    <w:rsid w:val="00BC1814"/>
    <w:rsid w:val="00BD182B"/>
    <w:rsid w:val="00BD35A0"/>
    <w:rsid w:val="00BE436E"/>
    <w:rsid w:val="00BE5032"/>
    <w:rsid w:val="00C00715"/>
    <w:rsid w:val="00C02A1A"/>
    <w:rsid w:val="00C04C34"/>
    <w:rsid w:val="00C20307"/>
    <w:rsid w:val="00C36432"/>
    <w:rsid w:val="00C40302"/>
    <w:rsid w:val="00C40DF4"/>
    <w:rsid w:val="00C5629A"/>
    <w:rsid w:val="00C57217"/>
    <w:rsid w:val="00C624AB"/>
    <w:rsid w:val="00C7155B"/>
    <w:rsid w:val="00C72623"/>
    <w:rsid w:val="00C856C7"/>
    <w:rsid w:val="00C912B7"/>
    <w:rsid w:val="00CA116C"/>
    <w:rsid w:val="00CA5B5A"/>
    <w:rsid w:val="00CA6FD1"/>
    <w:rsid w:val="00CB12F9"/>
    <w:rsid w:val="00CB4FDF"/>
    <w:rsid w:val="00CC0D52"/>
    <w:rsid w:val="00CC1BB9"/>
    <w:rsid w:val="00CC5224"/>
    <w:rsid w:val="00CC5397"/>
    <w:rsid w:val="00CC53BE"/>
    <w:rsid w:val="00CC629C"/>
    <w:rsid w:val="00CC7EF6"/>
    <w:rsid w:val="00CD02B7"/>
    <w:rsid w:val="00CE07D7"/>
    <w:rsid w:val="00CE24CF"/>
    <w:rsid w:val="00CF25A5"/>
    <w:rsid w:val="00CF25AB"/>
    <w:rsid w:val="00CF4661"/>
    <w:rsid w:val="00D0224C"/>
    <w:rsid w:val="00D14427"/>
    <w:rsid w:val="00D152D5"/>
    <w:rsid w:val="00D176EF"/>
    <w:rsid w:val="00D17D34"/>
    <w:rsid w:val="00D17F83"/>
    <w:rsid w:val="00D25729"/>
    <w:rsid w:val="00D3400A"/>
    <w:rsid w:val="00D37EAD"/>
    <w:rsid w:val="00D471F9"/>
    <w:rsid w:val="00D545D3"/>
    <w:rsid w:val="00D54FD2"/>
    <w:rsid w:val="00D67575"/>
    <w:rsid w:val="00D67F34"/>
    <w:rsid w:val="00D70DFF"/>
    <w:rsid w:val="00D711EF"/>
    <w:rsid w:val="00D75311"/>
    <w:rsid w:val="00D75518"/>
    <w:rsid w:val="00D80A41"/>
    <w:rsid w:val="00DA11E3"/>
    <w:rsid w:val="00DB0819"/>
    <w:rsid w:val="00DC0AA6"/>
    <w:rsid w:val="00DC5914"/>
    <w:rsid w:val="00DD00DC"/>
    <w:rsid w:val="00DD5799"/>
    <w:rsid w:val="00DD7C1D"/>
    <w:rsid w:val="00DE171E"/>
    <w:rsid w:val="00DF6213"/>
    <w:rsid w:val="00E039EF"/>
    <w:rsid w:val="00E121F1"/>
    <w:rsid w:val="00E14E7C"/>
    <w:rsid w:val="00E157A7"/>
    <w:rsid w:val="00E1582F"/>
    <w:rsid w:val="00E16128"/>
    <w:rsid w:val="00E30012"/>
    <w:rsid w:val="00E31A4B"/>
    <w:rsid w:val="00E33C9B"/>
    <w:rsid w:val="00E43552"/>
    <w:rsid w:val="00E6414F"/>
    <w:rsid w:val="00E71B54"/>
    <w:rsid w:val="00E80798"/>
    <w:rsid w:val="00E907C8"/>
    <w:rsid w:val="00E92AD2"/>
    <w:rsid w:val="00E960FE"/>
    <w:rsid w:val="00E9663B"/>
    <w:rsid w:val="00EA6E29"/>
    <w:rsid w:val="00EB2BAA"/>
    <w:rsid w:val="00EC6713"/>
    <w:rsid w:val="00EE25ED"/>
    <w:rsid w:val="00EF21E7"/>
    <w:rsid w:val="00EF311C"/>
    <w:rsid w:val="00F05298"/>
    <w:rsid w:val="00F06A61"/>
    <w:rsid w:val="00F141CC"/>
    <w:rsid w:val="00F22AE3"/>
    <w:rsid w:val="00F2654D"/>
    <w:rsid w:val="00F30EA1"/>
    <w:rsid w:val="00F36223"/>
    <w:rsid w:val="00F42EE9"/>
    <w:rsid w:val="00F468D8"/>
    <w:rsid w:val="00F4715C"/>
    <w:rsid w:val="00F51336"/>
    <w:rsid w:val="00F55D57"/>
    <w:rsid w:val="00F5769F"/>
    <w:rsid w:val="00F6448F"/>
    <w:rsid w:val="00F70E98"/>
    <w:rsid w:val="00F71FF6"/>
    <w:rsid w:val="00F76762"/>
    <w:rsid w:val="00F92276"/>
    <w:rsid w:val="00F9773A"/>
    <w:rsid w:val="00F97EE5"/>
    <w:rsid w:val="00FA642F"/>
    <w:rsid w:val="00FC2D59"/>
    <w:rsid w:val="00FD2FAD"/>
    <w:rsid w:val="00F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868BC"/>
  <w15:docId w15:val="{C23E2ED6-272F-49A4-88E5-3F623291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9C6"/>
  </w:style>
  <w:style w:type="paragraph" w:styleId="Nagwek1">
    <w:name w:val="heading 1"/>
    <w:basedOn w:val="Normalny"/>
    <w:next w:val="Normalny"/>
    <w:qFormat/>
    <w:rsid w:val="004B39C0"/>
    <w:pPr>
      <w:keepNext/>
      <w:outlineLvl w:val="0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163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770AA4"/>
    <w:pPr>
      <w:keepNext/>
      <w:numPr>
        <w:ilvl w:val="3"/>
        <w:numId w:val="3"/>
      </w:numPr>
      <w:tabs>
        <w:tab w:val="num" w:pos="426"/>
      </w:tabs>
      <w:autoSpaceDE w:val="0"/>
      <w:autoSpaceDN w:val="0"/>
      <w:ind w:left="426" w:hanging="426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B39C0"/>
    <w:pPr>
      <w:jc w:val="center"/>
    </w:pPr>
    <w:rPr>
      <w:rFonts w:ascii="Arial" w:hAnsi="Arial"/>
      <w:b/>
      <w:sz w:val="24"/>
    </w:rPr>
  </w:style>
  <w:style w:type="paragraph" w:styleId="Tekstdymka">
    <w:name w:val="Balloon Text"/>
    <w:basedOn w:val="Normalny"/>
    <w:semiHidden/>
    <w:rsid w:val="005A7173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0F4877"/>
    <w:pPr>
      <w:ind w:right="-284"/>
    </w:pPr>
    <w:rPr>
      <w:b/>
      <w:sz w:val="24"/>
      <w:szCs w:val="24"/>
    </w:rPr>
  </w:style>
  <w:style w:type="paragraph" w:styleId="Tekstpodstawowy3">
    <w:name w:val="Body Text 3"/>
    <w:basedOn w:val="Normalny"/>
    <w:rsid w:val="000F4877"/>
    <w:pPr>
      <w:overflowPunct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1"/>
    <w:basedOn w:val="Normalny"/>
    <w:next w:val="Nagwek"/>
    <w:rsid w:val="003C38E4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agwek">
    <w:name w:val="header"/>
    <w:basedOn w:val="Normalny"/>
    <w:rsid w:val="003C38E4"/>
    <w:pPr>
      <w:tabs>
        <w:tab w:val="center" w:pos="4536"/>
        <w:tab w:val="right" w:pos="9072"/>
      </w:tabs>
    </w:pPr>
  </w:style>
  <w:style w:type="character" w:customStyle="1" w:styleId="Nagwek5Znak">
    <w:name w:val="Nagłówek 5 Znak"/>
    <w:link w:val="Nagwek5"/>
    <w:uiPriority w:val="9"/>
    <w:semiHidden/>
    <w:rsid w:val="0021637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324D52"/>
    <w:rPr>
      <w:rFonts w:ascii="Arial" w:hAnsi="Arial"/>
      <w:b/>
      <w:sz w:val="24"/>
    </w:rPr>
  </w:style>
  <w:style w:type="table" w:styleId="Tabela-Siatka">
    <w:name w:val="Table Grid"/>
    <w:basedOn w:val="Standardowy"/>
    <w:uiPriority w:val="59"/>
    <w:rsid w:val="007E7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84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4C7F"/>
  </w:style>
  <w:style w:type="paragraph" w:styleId="Podtytu">
    <w:name w:val="Subtitle"/>
    <w:basedOn w:val="Normalny"/>
    <w:next w:val="Normalny"/>
    <w:link w:val="PodtytuZnak"/>
    <w:uiPriority w:val="11"/>
    <w:qFormat/>
    <w:rsid w:val="00526F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26F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D176E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F141C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141CC"/>
  </w:style>
  <w:style w:type="character" w:styleId="Odwoaniedokomentarza">
    <w:name w:val="annotation reference"/>
    <w:basedOn w:val="Domylnaczcionkaakapitu"/>
    <w:uiPriority w:val="99"/>
    <w:semiHidden/>
    <w:unhideWhenUsed/>
    <w:rsid w:val="00B715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1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1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1F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CB4FDF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EEB25-9D2A-4D99-92D6-0AE1E3B5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2653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graniczne</vt:lpstr>
    </vt:vector>
  </TitlesOfParts>
  <Company>Olympus Optical Polska</Company>
  <LinksUpToDate>false</LinksUpToDate>
  <CharactersWithSpaces>18537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graniczne</dc:title>
  <dc:creator>Janusz Sienko</dc:creator>
  <cp:lastModifiedBy>Aurelia Wójcik</cp:lastModifiedBy>
  <cp:revision>17</cp:revision>
  <cp:lastPrinted>2021-03-09T11:21:00Z</cp:lastPrinted>
  <dcterms:created xsi:type="dcterms:W3CDTF">2026-03-29T22:23:00Z</dcterms:created>
  <dcterms:modified xsi:type="dcterms:W3CDTF">2026-04-13T05:18:00Z</dcterms:modified>
</cp:coreProperties>
</file>